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556" w:rsidRPr="008C1044" w:rsidRDefault="00253556" w:rsidP="00253556">
      <w:pPr>
        <w:pStyle w:val="Heading1"/>
        <w:ind w:left="-142" w:right="-365"/>
        <w:jc w:val="center"/>
        <w:rPr>
          <w:rFonts w:ascii="Calibri" w:hAnsi="Calibri"/>
          <w:b w:val="0"/>
          <w:sz w:val="28"/>
          <w:szCs w:val="28"/>
        </w:rPr>
      </w:pPr>
      <w:r>
        <w:rPr>
          <w:rFonts w:ascii="Calibri" w:hAnsi="Calibri"/>
          <w:b w:val="0"/>
          <w:sz w:val="28"/>
          <w:szCs w:val="28"/>
        </w:rPr>
        <w:t>Oscott Academy</w:t>
      </w:r>
    </w:p>
    <w:p w:rsidR="00253556" w:rsidRPr="008C1044" w:rsidRDefault="00253556" w:rsidP="00253556">
      <w:pPr>
        <w:pStyle w:val="Heading2"/>
        <w:ind w:left="-142" w:right="-365"/>
        <w:jc w:val="center"/>
        <w:rPr>
          <w:rFonts w:ascii="Calibri" w:hAnsi="Calibri"/>
          <w:sz w:val="36"/>
        </w:rPr>
      </w:pPr>
      <w:r w:rsidRPr="008C1044">
        <w:rPr>
          <w:rFonts w:ascii="Calibri" w:hAnsi="Calibri"/>
          <w:sz w:val="36"/>
        </w:rPr>
        <w:t>RISK ASSESSMENT POLICY</w:t>
      </w:r>
    </w:p>
    <w:p w:rsidR="00253556" w:rsidRPr="008C1044" w:rsidRDefault="00253556" w:rsidP="00253556">
      <w:pPr>
        <w:ind w:left="-142" w:right="-365"/>
        <w:jc w:val="both"/>
        <w:rPr>
          <w:rFonts w:ascii="Calibri" w:hAnsi="Calibri" w:cs="Arial"/>
          <w:szCs w:val="22"/>
          <w:lang w:val="en-US"/>
        </w:rPr>
      </w:pPr>
    </w:p>
    <w:p w:rsidR="00253556" w:rsidRPr="008C1044" w:rsidRDefault="00253556" w:rsidP="00253556">
      <w:pPr>
        <w:ind w:left="-142" w:right="-365"/>
        <w:jc w:val="both"/>
        <w:rPr>
          <w:rFonts w:ascii="Calibri" w:hAnsi="Calibri" w:cs="Arial"/>
          <w:b/>
          <w:bCs/>
          <w:szCs w:val="22"/>
          <w:lang w:val="en-US"/>
        </w:rPr>
      </w:pPr>
      <w:r w:rsidRPr="008C1044">
        <w:rPr>
          <w:rFonts w:ascii="Calibri" w:hAnsi="Calibri" w:cs="Arial"/>
          <w:b/>
          <w:bCs/>
          <w:szCs w:val="22"/>
          <w:lang w:val="en-US"/>
        </w:rPr>
        <w:t>1.</w:t>
      </w:r>
      <w:r w:rsidRPr="008C1044">
        <w:rPr>
          <w:rFonts w:ascii="Calibri" w:hAnsi="Calibri" w:cs="Arial"/>
          <w:b/>
          <w:bCs/>
          <w:szCs w:val="22"/>
          <w:lang w:val="en-US"/>
        </w:rPr>
        <w:tab/>
        <w:t>Introduction</w:t>
      </w:r>
    </w:p>
    <w:p w:rsidR="00253556" w:rsidRPr="007B64C9" w:rsidRDefault="00253556" w:rsidP="00253556">
      <w:pPr>
        <w:ind w:left="-142" w:right="-365"/>
        <w:jc w:val="both"/>
        <w:rPr>
          <w:rFonts w:ascii="Calibri" w:hAnsi="Calibri" w:cs="Arial"/>
          <w:sz w:val="22"/>
          <w:szCs w:val="22"/>
          <w:lang w:val="en-US"/>
        </w:rPr>
      </w:pPr>
    </w:p>
    <w:p w:rsidR="00253556" w:rsidRPr="007B64C9" w:rsidRDefault="00253556" w:rsidP="00253556">
      <w:pPr>
        <w:ind w:left="-142" w:right="-365"/>
        <w:jc w:val="both"/>
        <w:rPr>
          <w:rFonts w:ascii="Calibri" w:hAnsi="Calibri" w:cs="Arial"/>
          <w:sz w:val="22"/>
          <w:szCs w:val="22"/>
          <w:lang w:val="en-US"/>
        </w:rPr>
      </w:pPr>
      <w:r w:rsidRPr="007B64C9">
        <w:rPr>
          <w:rFonts w:ascii="Calibri" w:hAnsi="Calibri" w:cs="Arial"/>
          <w:sz w:val="22"/>
          <w:szCs w:val="22"/>
          <w:lang w:val="en-US"/>
        </w:rPr>
        <w:t>It is not only a legal requirement, but also this School’s belief, that risks to health and safety should be controlled wherever possible through risk assessments.  These are therefore conducted in this school on a regular basis and cover all identified risks to our pupils, our staff, our buildings, our grounds, in our daily routine and at all school events.</w:t>
      </w:r>
    </w:p>
    <w:p w:rsidR="00253556" w:rsidRPr="007B64C9" w:rsidRDefault="00253556" w:rsidP="00253556">
      <w:pPr>
        <w:ind w:left="-142" w:right="-365"/>
        <w:jc w:val="both"/>
        <w:rPr>
          <w:rFonts w:ascii="Calibri" w:hAnsi="Calibri" w:cs="Arial"/>
          <w:sz w:val="22"/>
          <w:szCs w:val="22"/>
          <w:lang w:val="en-US"/>
        </w:rPr>
      </w:pPr>
    </w:p>
    <w:p w:rsidR="00253556" w:rsidRPr="007B64C9" w:rsidRDefault="00253556" w:rsidP="00253556">
      <w:pPr>
        <w:ind w:left="-142" w:right="-365"/>
        <w:jc w:val="both"/>
        <w:rPr>
          <w:rFonts w:ascii="Calibri" w:hAnsi="Calibri" w:cs="Arial"/>
          <w:sz w:val="22"/>
          <w:szCs w:val="22"/>
          <w:u w:val="single"/>
          <w:lang w:val="en-US"/>
        </w:rPr>
      </w:pPr>
      <w:r w:rsidRPr="007B64C9">
        <w:rPr>
          <w:rFonts w:ascii="Calibri" w:hAnsi="Calibri" w:cs="Arial"/>
          <w:sz w:val="22"/>
          <w:szCs w:val="22"/>
          <w:u w:val="single"/>
          <w:lang w:val="en-US"/>
        </w:rPr>
        <w:t>What is Risk Assessment?</w:t>
      </w:r>
    </w:p>
    <w:p w:rsidR="00253556" w:rsidRPr="007B64C9" w:rsidRDefault="00253556" w:rsidP="00253556">
      <w:pPr>
        <w:ind w:left="-142" w:right="-365"/>
        <w:jc w:val="both"/>
        <w:rPr>
          <w:rFonts w:ascii="Calibri" w:hAnsi="Calibri" w:cs="Arial"/>
          <w:sz w:val="22"/>
          <w:szCs w:val="22"/>
          <w:lang w:val="en-US"/>
        </w:rPr>
      </w:pPr>
      <w:r w:rsidRPr="007B64C9">
        <w:rPr>
          <w:rFonts w:ascii="Calibri" w:hAnsi="Calibri" w:cs="Arial"/>
          <w:sz w:val="22"/>
          <w:szCs w:val="22"/>
          <w:lang w:val="en-US"/>
        </w:rPr>
        <w:t>A risk assessment is a tool for conducting a formal examination of the harm or hazard to people (or an organization) that could result from a particular activity or situation.</w:t>
      </w:r>
    </w:p>
    <w:p w:rsidR="00253556" w:rsidRPr="007B64C9" w:rsidRDefault="00253556" w:rsidP="00253556">
      <w:pPr>
        <w:numPr>
          <w:ilvl w:val="0"/>
          <w:numId w:val="1"/>
        </w:numPr>
        <w:ind w:left="-142" w:right="-365" w:firstLine="0"/>
        <w:jc w:val="both"/>
        <w:rPr>
          <w:rFonts w:ascii="Calibri" w:hAnsi="Calibri" w:cs="Arial"/>
          <w:sz w:val="22"/>
          <w:szCs w:val="22"/>
          <w:lang w:val="en-US"/>
        </w:rPr>
      </w:pPr>
      <w:r w:rsidRPr="007B64C9">
        <w:rPr>
          <w:rFonts w:ascii="Calibri" w:hAnsi="Calibri" w:cs="Arial"/>
          <w:b/>
          <w:sz w:val="22"/>
          <w:szCs w:val="22"/>
          <w:lang w:val="en-US"/>
        </w:rPr>
        <w:t xml:space="preserve">A hazard </w:t>
      </w:r>
      <w:r w:rsidRPr="007B64C9">
        <w:rPr>
          <w:rFonts w:ascii="Calibri" w:hAnsi="Calibri" w:cs="Arial"/>
          <w:sz w:val="22"/>
          <w:szCs w:val="22"/>
          <w:lang w:val="en-US"/>
        </w:rPr>
        <w:t>is something with the potential to cause harm.</w:t>
      </w:r>
    </w:p>
    <w:p w:rsidR="00253556" w:rsidRPr="007B64C9" w:rsidRDefault="00253556" w:rsidP="00253556">
      <w:pPr>
        <w:numPr>
          <w:ilvl w:val="0"/>
          <w:numId w:val="1"/>
        </w:numPr>
        <w:ind w:left="-142" w:right="-365" w:firstLine="0"/>
        <w:jc w:val="both"/>
        <w:rPr>
          <w:rFonts w:ascii="Calibri" w:hAnsi="Calibri" w:cs="Arial"/>
          <w:sz w:val="22"/>
          <w:szCs w:val="22"/>
          <w:lang w:val="en-US"/>
        </w:rPr>
      </w:pPr>
      <w:r w:rsidRPr="007B64C9">
        <w:rPr>
          <w:rFonts w:ascii="Calibri" w:hAnsi="Calibri" w:cs="Arial"/>
          <w:b/>
          <w:sz w:val="22"/>
          <w:szCs w:val="22"/>
          <w:lang w:val="en-US"/>
        </w:rPr>
        <w:t>A risk</w:t>
      </w:r>
      <w:r w:rsidRPr="007B64C9">
        <w:rPr>
          <w:rFonts w:ascii="Calibri" w:hAnsi="Calibri" w:cs="Arial"/>
          <w:sz w:val="22"/>
          <w:szCs w:val="22"/>
          <w:lang w:val="en-US"/>
        </w:rPr>
        <w:t xml:space="preserve"> is an evaluation of the probability (or likelihood) of the hazard occurring.</w:t>
      </w:r>
    </w:p>
    <w:p w:rsidR="00253556" w:rsidRPr="007B64C9" w:rsidRDefault="00253556" w:rsidP="00253556">
      <w:pPr>
        <w:numPr>
          <w:ilvl w:val="0"/>
          <w:numId w:val="1"/>
        </w:numPr>
        <w:ind w:left="-142" w:right="-365" w:firstLine="0"/>
        <w:jc w:val="both"/>
        <w:rPr>
          <w:rFonts w:ascii="Calibri" w:hAnsi="Calibri" w:cs="Arial"/>
          <w:sz w:val="22"/>
          <w:szCs w:val="22"/>
          <w:lang w:val="en-US"/>
        </w:rPr>
      </w:pPr>
      <w:r w:rsidRPr="007B64C9">
        <w:rPr>
          <w:rFonts w:ascii="Calibri" w:hAnsi="Calibri" w:cs="Arial"/>
          <w:b/>
          <w:sz w:val="22"/>
          <w:szCs w:val="22"/>
          <w:lang w:val="en-US"/>
        </w:rPr>
        <w:t>A risk assessment</w:t>
      </w:r>
      <w:r w:rsidRPr="007B64C9">
        <w:rPr>
          <w:rFonts w:ascii="Calibri" w:hAnsi="Calibri" w:cs="Arial"/>
          <w:sz w:val="22"/>
          <w:szCs w:val="22"/>
          <w:lang w:val="en-US"/>
        </w:rPr>
        <w:t xml:space="preserve"> is the resulting assessment of the severity of the outcome.</w:t>
      </w:r>
    </w:p>
    <w:p w:rsidR="00253556" w:rsidRPr="007B64C9" w:rsidRDefault="00253556" w:rsidP="00253556">
      <w:pPr>
        <w:numPr>
          <w:ilvl w:val="0"/>
          <w:numId w:val="1"/>
        </w:numPr>
        <w:ind w:left="-142" w:right="-365" w:firstLine="0"/>
        <w:jc w:val="both"/>
        <w:rPr>
          <w:rFonts w:ascii="Calibri" w:hAnsi="Calibri" w:cs="Arial"/>
          <w:sz w:val="22"/>
          <w:szCs w:val="22"/>
          <w:lang w:val="en-US"/>
        </w:rPr>
      </w:pPr>
      <w:r w:rsidRPr="007B64C9">
        <w:rPr>
          <w:rFonts w:ascii="Calibri" w:hAnsi="Calibri" w:cs="Arial"/>
          <w:b/>
          <w:sz w:val="22"/>
          <w:szCs w:val="22"/>
          <w:lang w:val="en-US"/>
        </w:rPr>
        <w:t>Risk control measures</w:t>
      </w:r>
      <w:r w:rsidRPr="007B64C9">
        <w:rPr>
          <w:rFonts w:ascii="Calibri" w:hAnsi="Calibri" w:cs="Arial"/>
          <w:sz w:val="22"/>
          <w:szCs w:val="22"/>
          <w:lang w:val="en-US"/>
        </w:rPr>
        <w:t xml:space="preserve"> are the measures and procedures that are in place in order</w:t>
      </w:r>
    </w:p>
    <w:p w:rsidR="00253556" w:rsidRPr="007B64C9" w:rsidRDefault="00253556" w:rsidP="00253556">
      <w:pPr>
        <w:ind w:left="-142" w:right="-365"/>
        <w:jc w:val="both"/>
        <w:rPr>
          <w:rFonts w:ascii="Calibri" w:hAnsi="Calibri" w:cs="Arial"/>
          <w:sz w:val="22"/>
          <w:szCs w:val="22"/>
          <w:lang w:val="en-US"/>
        </w:rPr>
      </w:pPr>
      <w:r w:rsidRPr="007B64C9">
        <w:rPr>
          <w:rFonts w:ascii="Calibri" w:hAnsi="Calibri" w:cs="Arial"/>
          <w:sz w:val="22"/>
          <w:szCs w:val="22"/>
          <w:lang w:val="en-US"/>
        </w:rPr>
        <w:t>to minimise the consequences of unfettered risk (e.g. staff training, clear work procedures, heat detectors, fire alarms, fire practices, gas and electrical shut down points and insurance).</w:t>
      </w:r>
    </w:p>
    <w:p w:rsidR="00253556" w:rsidRPr="007B64C9" w:rsidRDefault="00253556" w:rsidP="00253556">
      <w:pPr>
        <w:ind w:left="-142" w:right="-365"/>
        <w:jc w:val="both"/>
        <w:rPr>
          <w:rFonts w:ascii="Calibri" w:hAnsi="Calibri" w:cs="Arial"/>
          <w:sz w:val="22"/>
          <w:szCs w:val="22"/>
          <w:lang w:val="en-US"/>
        </w:rPr>
      </w:pPr>
    </w:p>
    <w:p w:rsidR="00253556" w:rsidRPr="007B64C9" w:rsidRDefault="00253556" w:rsidP="00253556">
      <w:pPr>
        <w:ind w:left="-142" w:right="-365"/>
        <w:jc w:val="both"/>
        <w:rPr>
          <w:rFonts w:ascii="Calibri" w:hAnsi="Calibri" w:cs="Arial"/>
          <w:sz w:val="22"/>
          <w:szCs w:val="22"/>
          <w:u w:val="single"/>
          <w:lang w:val="en-US"/>
        </w:rPr>
      </w:pPr>
      <w:r w:rsidRPr="007B64C9">
        <w:rPr>
          <w:rFonts w:ascii="Calibri" w:hAnsi="Calibri" w:cs="Arial"/>
          <w:sz w:val="22"/>
          <w:szCs w:val="22"/>
          <w:u w:val="single"/>
          <w:lang w:val="en-US"/>
        </w:rPr>
        <w:t>Who Conducts Risk Assessment?</w:t>
      </w:r>
    </w:p>
    <w:p w:rsidR="00253556" w:rsidRPr="007B64C9" w:rsidRDefault="00253556" w:rsidP="00253556">
      <w:pPr>
        <w:ind w:left="-142" w:right="-365"/>
        <w:jc w:val="both"/>
        <w:rPr>
          <w:rFonts w:ascii="Calibri" w:hAnsi="Calibri" w:cs="Arial"/>
          <w:sz w:val="22"/>
          <w:szCs w:val="22"/>
          <w:lang w:val="en-US"/>
        </w:rPr>
      </w:pPr>
      <w:r w:rsidRPr="007B64C9">
        <w:rPr>
          <w:rFonts w:ascii="Calibri" w:hAnsi="Calibri" w:cs="Arial"/>
          <w:sz w:val="22"/>
          <w:szCs w:val="22"/>
          <w:lang w:val="en-US"/>
        </w:rPr>
        <w:t>Risk Assessments are conducted by the Headteacher, the Caretaker or delegated to teachers.  Assessment will not be delegated to staff who are uncomfortable about carrying out the task, or who do not have the influence to ensure that their recommendations are implemented.  The risk assessment should be shared with all staff and voluntary helpers as appropriate to the visit.</w:t>
      </w:r>
    </w:p>
    <w:p w:rsidR="00253556" w:rsidRPr="007B64C9" w:rsidRDefault="00253556" w:rsidP="00253556">
      <w:pPr>
        <w:ind w:left="-142" w:right="-365"/>
        <w:jc w:val="both"/>
        <w:rPr>
          <w:rFonts w:ascii="Calibri" w:hAnsi="Calibri" w:cs="Arial"/>
          <w:sz w:val="22"/>
          <w:szCs w:val="22"/>
          <w:lang w:val="en-US"/>
        </w:rPr>
      </w:pPr>
    </w:p>
    <w:p w:rsidR="00253556" w:rsidRPr="007B64C9" w:rsidRDefault="00253556" w:rsidP="00253556">
      <w:pPr>
        <w:ind w:left="-142" w:right="-365"/>
        <w:jc w:val="both"/>
        <w:rPr>
          <w:rFonts w:ascii="Calibri" w:hAnsi="Calibri" w:cs="Arial"/>
          <w:sz w:val="22"/>
          <w:szCs w:val="22"/>
          <w:lang w:val="en-US"/>
        </w:rPr>
      </w:pPr>
      <w:r w:rsidRPr="007B64C9">
        <w:rPr>
          <w:rFonts w:ascii="Calibri" w:hAnsi="Calibri" w:cs="Arial"/>
          <w:sz w:val="22"/>
          <w:szCs w:val="22"/>
          <w:lang w:val="en-US"/>
        </w:rPr>
        <w:t>Risk assessments should be obtained and utilized from individuals, groups and organizations who are on site and relevant information about pupils should be shared with them, as appropriate, to ensure safety and welfare.</w:t>
      </w:r>
    </w:p>
    <w:p w:rsidR="00253556" w:rsidRPr="007B64C9" w:rsidRDefault="00253556" w:rsidP="00253556">
      <w:pPr>
        <w:ind w:left="-142" w:right="-365"/>
        <w:jc w:val="both"/>
        <w:rPr>
          <w:rFonts w:ascii="Calibri" w:hAnsi="Calibri" w:cs="Arial"/>
          <w:sz w:val="22"/>
          <w:szCs w:val="22"/>
          <w:lang w:val="en-US"/>
        </w:rPr>
      </w:pPr>
    </w:p>
    <w:p w:rsidR="00253556" w:rsidRPr="007B64C9" w:rsidRDefault="00253556" w:rsidP="00253556">
      <w:pPr>
        <w:ind w:left="-142" w:right="-365"/>
        <w:jc w:val="both"/>
        <w:rPr>
          <w:rFonts w:ascii="Calibri" w:hAnsi="Calibri" w:cs="Arial"/>
          <w:sz w:val="22"/>
          <w:szCs w:val="22"/>
          <w:u w:val="single"/>
          <w:lang w:val="en-US"/>
        </w:rPr>
      </w:pPr>
      <w:r w:rsidRPr="007B64C9">
        <w:rPr>
          <w:rFonts w:ascii="Calibri" w:hAnsi="Calibri" w:cs="Arial"/>
          <w:sz w:val="22"/>
          <w:szCs w:val="22"/>
          <w:u w:val="single"/>
          <w:lang w:val="en-US"/>
        </w:rPr>
        <w:t>Risk Assessments</w:t>
      </w:r>
    </w:p>
    <w:p w:rsidR="00253556" w:rsidRPr="007B64C9" w:rsidRDefault="00253556" w:rsidP="00253556">
      <w:pPr>
        <w:ind w:left="-142" w:right="-365"/>
        <w:jc w:val="both"/>
        <w:rPr>
          <w:rFonts w:ascii="Calibri" w:hAnsi="Calibri" w:cs="Arial"/>
          <w:sz w:val="22"/>
          <w:szCs w:val="22"/>
          <w:lang w:val="en-US"/>
        </w:rPr>
      </w:pPr>
      <w:r w:rsidRPr="007B64C9">
        <w:rPr>
          <w:rFonts w:ascii="Calibri" w:hAnsi="Calibri" w:cs="Arial"/>
          <w:sz w:val="22"/>
          <w:szCs w:val="22"/>
          <w:lang w:val="en-US"/>
        </w:rPr>
        <w:t>There are two main types of risk assessment, generic and specific.</w:t>
      </w:r>
    </w:p>
    <w:p w:rsidR="00253556" w:rsidRPr="007B64C9" w:rsidRDefault="00253556" w:rsidP="00253556">
      <w:pPr>
        <w:ind w:left="-142" w:right="-365"/>
        <w:jc w:val="both"/>
        <w:rPr>
          <w:rFonts w:ascii="Calibri" w:hAnsi="Calibri" w:cs="Arial"/>
          <w:sz w:val="22"/>
          <w:szCs w:val="22"/>
          <w:lang w:val="en-US"/>
        </w:rPr>
      </w:pPr>
    </w:p>
    <w:p w:rsidR="00253556" w:rsidRPr="007B64C9" w:rsidRDefault="00253556" w:rsidP="00253556">
      <w:pPr>
        <w:ind w:left="-142" w:right="-365"/>
        <w:jc w:val="both"/>
        <w:rPr>
          <w:rFonts w:ascii="Calibri" w:hAnsi="Calibri" w:cs="Arial"/>
          <w:sz w:val="22"/>
          <w:szCs w:val="22"/>
          <w:lang w:val="en-US"/>
        </w:rPr>
      </w:pPr>
      <w:r w:rsidRPr="007B64C9">
        <w:rPr>
          <w:rFonts w:ascii="Calibri" w:hAnsi="Calibri" w:cs="Arial"/>
          <w:i/>
          <w:sz w:val="22"/>
          <w:szCs w:val="22"/>
          <w:lang w:val="en-US"/>
        </w:rPr>
        <w:t>Generic</w:t>
      </w:r>
      <w:r w:rsidRPr="007B64C9">
        <w:rPr>
          <w:rFonts w:ascii="Calibri" w:hAnsi="Calibri" w:cs="Arial"/>
          <w:sz w:val="22"/>
          <w:szCs w:val="22"/>
          <w:lang w:val="en-US"/>
        </w:rPr>
        <w:t xml:space="preserve"> risk assessments should be completed for hazards or activities that are common </w:t>
      </w:r>
    </w:p>
    <w:p w:rsidR="00253556" w:rsidRPr="007B64C9" w:rsidRDefault="00253556" w:rsidP="00253556">
      <w:pPr>
        <w:ind w:left="-142" w:right="-365"/>
        <w:jc w:val="both"/>
        <w:rPr>
          <w:rFonts w:ascii="Calibri" w:hAnsi="Calibri" w:cs="Arial"/>
          <w:sz w:val="22"/>
          <w:szCs w:val="22"/>
          <w:lang w:val="en-US"/>
        </w:rPr>
      </w:pPr>
      <w:r w:rsidRPr="007B64C9">
        <w:rPr>
          <w:rFonts w:ascii="Calibri" w:hAnsi="Calibri" w:cs="Arial"/>
          <w:sz w:val="22"/>
          <w:szCs w:val="22"/>
          <w:lang w:val="en-US"/>
        </w:rPr>
        <w:t>throughout the school.</w:t>
      </w:r>
    </w:p>
    <w:p w:rsidR="00253556" w:rsidRPr="007B64C9" w:rsidRDefault="00253556" w:rsidP="00253556">
      <w:pPr>
        <w:ind w:left="-142" w:right="-365"/>
        <w:jc w:val="both"/>
        <w:rPr>
          <w:rFonts w:ascii="Calibri" w:hAnsi="Calibri" w:cs="Arial"/>
          <w:sz w:val="22"/>
          <w:szCs w:val="22"/>
          <w:lang w:val="en-US"/>
        </w:rPr>
      </w:pPr>
    </w:p>
    <w:p w:rsidR="00253556" w:rsidRPr="007B64C9" w:rsidRDefault="00253556" w:rsidP="00253556">
      <w:pPr>
        <w:ind w:left="-142" w:right="-365"/>
        <w:jc w:val="both"/>
        <w:rPr>
          <w:rFonts w:ascii="Calibri" w:hAnsi="Calibri" w:cs="Arial"/>
          <w:sz w:val="22"/>
          <w:szCs w:val="22"/>
          <w:lang w:val="en-US"/>
        </w:rPr>
      </w:pPr>
      <w:r w:rsidRPr="007B64C9">
        <w:rPr>
          <w:rFonts w:ascii="Calibri" w:hAnsi="Calibri" w:cs="Arial"/>
          <w:i/>
          <w:sz w:val="22"/>
          <w:szCs w:val="22"/>
          <w:lang w:val="en-US"/>
        </w:rPr>
        <w:t>Specific assessments</w:t>
      </w:r>
      <w:r w:rsidRPr="007B64C9">
        <w:rPr>
          <w:rFonts w:ascii="Calibri" w:hAnsi="Calibri" w:cs="Arial"/>
          <w:sz w:val="22"/>
          <w:szCs w:val="22"/>
          <w:lang w:val="en-US"/>
        </w:rPr>
        <w:t xml:space="preserve"> should be completed for particular tasks, procedures, equipment, </w:t>
      </w:r>
    </w:p>
    <w:p w:rsidR="00253556" w:rsidRPr="007B64C9" w:rsidRDefault="00253556" w:rsidP="00253556">
      <w:pPr>
        <w:ind w:left="-142" w:right="-365"/>
        <w:jc w:val="both"/>
        <w:rPr>
          <w:rFonts w:ascii="Calibri" w:hAnsi="Calibri" w:cs="Arial"/>
          <w:sz w:val="22"/>
          <w:szCs w:val="22"/>
          <w:lang w:val="en-US"/>
        </w:rPr>
      </w:pPr>
      <w:r w:rsidRPr="007B64C9">
        <w:rPr>
          <w:rFonts w:ascii="Calibri" w:hAnsi="Calibri" w:cs="Arial"/>
          <w:sz w:val="22"/>
          <w:szCs w:val="22"/>
          <w:lang w:val="en-US"/>
        </w:rPr>
        <w:t>locations, and educational visits, which have specific or significant risks.  Risk assessments for individual pupils should be established, as appropriate, and shared with staff and parents as appropriate.</w:t>
      </w:r>
    </w:p>
    <w:p w:rsidR="00253556" w:rsidRPr="007B64C9" w:rsidRDefault="00253556" w:rsidP="00253556">
      <w:pPr>
        <w:ind w:left="-142" w:right="-365"/>
        <w:jc w:val="both"/>
        <w:rPr>
          <w:rFonts w:ascii="Calibri" w:hAnsi="Calibri" w:cs="Arial"/>
          <w:sz w:val="22"/>
          <w:szCs w:val="22"/>
          <w:lang w:val="en-US"/>
        </w:rPr>
      </w:pPr>
    </w:p>
    <w:p w:rsidR="00253556" w:rsidRPr="007B64C9" w:rsidRDefault="00253556" w:rsidP="00253556">
      <w:pPr>
        <w:ind w:left="-142" w:right="-365"/>
        <w:jc w:val="both"/>
        <w:rPr>
          <w:rFonts w:ascii="Calibri" w:hAnsi="Calibri" w:cs="Arial"/>
          <w:sz w:val="22"/>
          <w:szCs w:val="22"/>
          <w:lang w:val="en-US"/>
        </w:rPr>
      </w:pPr>
      <w:r w:rsidRPr="007B64C9">
        <w:rPr>
          <w:rFonts w:ascii="Calibri" w:hAnsi="Calibri" w:cs="Arial"/>
          <w:sz w:val="22"/>
          <w:szCs w:val="22"/>
          <w:lang w:val="en-US"/>
        </w:rPr>
        <w:t>The essential steps that are taken in order to comply with this policy are:-</w:t>
      </w:r>
    </w:p>
    <w:p w:rsidR="00253556" w:rsidRPr="007B64C9" w:rsidRDefault="00253556" w:rsidP="00253556">
      <w:pPr>
        <w:numPr>
          <w:ilvl w:val="0"/>
          <w:numId w:val="2"/>
        </w:numPr>
        <w:ind w:left="-142" w:right="-365" w:firstLine="0"/>
        <w:jc w:val="both"/>
        <w:rPr>
          <w:rFonts w:ascii="Calibri" w:hAnsi="Calibri" w:cs="Arial"/>
          <w:sz w:val="22"/>
          <w:szCs w:val="22"/>
          <w:lang w:val="en-US"/>
        </w:rPr>
      </w:pPr>
      <w:r w:rsidRPr="007B64C9">
        <w:rPr>
          <w:rFonts w:ascii="Calibri" w:hAnsi="Calibri" w:cs="Arial"/>
          <w:sz w:val="22"/>
          <w:szCs w:val="22"/>
          <w:lang w:val="en-US"/>
        </w:rPr>
        <w:t>Identify the hazards to health or safety arising from the activity, learning environment or setting.</w:t>
      </w:r>
    </w:p>
    <w:p w:rsidR="00253556" w:rsidRPr="007B64C9" w:rsidRDefault="00253556" w:rsidP="00253556">
      <w:pPr>
        <w:numPr>
          <w:ilvl w:val="0"/>
          <w:numId w:val="2"/>
        </w:numPr>
        <w:ind w:left="-142" w:right="-365" w:firstLine="0"/>
        <w:jc w:val="both"/>
        <w:rPr>
          <w:rFonts w:ascii="Calibri" w:hAnsi="Calibri" w:cs="Arial"/>
          <w:sz w:val="22"/>
          <w:szCs w:val="22"/>
          <w:lang w:val="en-US"/>
        </w:rPr>
      </w:pPr>
      <w:r w:rsidRPr="007B64C9">
        <w:rPr>
          <w:rFonts w:ascii="Calibri" w:hAnsi="Calibri" w:cs="Arial"/>
          <w:sz w:val="22"/>
          <w:szCs w:val="22"/>
          <w:lang w:val="en-US"/>
        </w:rPr>
        <w:t>Decide who might be harmed and how.</w:t>
      </w:r>
    </w:p>
    <w:p w:rsidR="00253556" w:rsidRPr="007B64C9" w:rsidRDefault="00253556" w:rsidP="00253556">
      <w:pPr>
        <w:numPr>
          <w:ilvl w:val="0"/>
          <w:numId w:val="2"/>
        </w:numPr>
        <w:ind w:left="-142" w:right="-365" w:firstLine="0"/>
        <w:jc w:val="both"/>
        <w:rPr>
          <w:rFonts w:ascii="Calibri" w:hAnsi="Calibri" w:cs="Arial"/>
          <w:sz w:val="22"/>
          <w:szCs w:val="22"/>
          <w:lang w:val="en-US"/>
        </w:rPr>
      </w:pPr>
      <w:r w:rsidRPr="007B64C9">
        <w:rPr>
          <w:rFonts w:ascii="Calibri" w:hAnsi="Calibri" w:cs="Arial"/>
          <w:sz w:val="22"/>
          <w:szCs w:val="22"/>
          <w:lang w:val="en-US"/>
        </w:rPr>
        <w:t>Evaluate the risks and decide whether existing precautions are adequate or more needs to be cone.</w:t>
      </w:r>
    </w:p>
    <w:p w:rsidR="00253556" w:rsidRPr="007B64C9" w:rsidRDefault="00253556" w:rsidP="00253556">
      <w:pPr>
        <w:numPr>
          <w:ilvl w:val="0"/>
          <w:numId w:val="2"/>
        </w:numPr>
        <w:ind w:left="-142" w:right="-365" w:firstLine="0"/>
        <w:jc w:val="both"/>
        <w:rPr>
          <w:rFonts w:ascii="Calibri" w:hAnsi="Calibri" w:cs="Arial"/>
          <w:sz w:val="22"/>
          <w:szCs w:val="22"/>
          <w:lang w:val="en-US"/>
        </w:rPr>
      </w:pPr>
      <w:r w:rsidRPr="007B64C9">
        <w:rPr>
          <w:rFonts w:ascii="Calibri" w:hAnsi="Calibri" w:cs="Arial"/>
          <w:sz w:val="22"/>
          <w:szCs w:val="22"/>
          <w:lang w:val="en-US"/>
        </w:rPr>
        <w:t>Record your findings.</w:t>
      </w:r>
    </w:p>
    <w:p w:rsidR="00253556" w:rsidRPr="007B64C9" w:rsidRDefault="00253556" w:rsidP="00253556">
      <w:pPr>
        <w:numPr>
          <w:ilvl w:val="0"/>
          <w:numId w:val="2"/>
        </w:numPr>
        <w:ind w:left="-142" w:right="-365" w:firstLine="0"/>
        <w:jc w:val="both"/>
        <w:rPr>
          <w:rFonts w:ascii="Calibri" w:hAnsi="Calibri" w:cs="Arial"/>
          <w:sz w:val="22"/>
          <w:szCs w:val="22"/>
          <w:lang w:val="en-US"/>
        </w:rPr>
      </w:pPr>
      <w:r w:rsidRPr="007B64C9">
        <w:rPr>
          <w:rFonts w:ascii="Calibri" w:hAnsi="Calibri" w:cs="Arial"/>
          <w:sz w:val="22"/>
          <w:szCs w:val="22"/>
          <w:lang w:val="en-US"/>
        </w:rPr>
        <w:t>Review your assessment and revise it if necessary.</w:t>
      </w:r>
    </w:p>
    <w:p w:rsidR="00253556" w:rsidRPr="007B64C9" w:rsidRDefault="00253556" w:rsidP="00253556">
      <w:pPr>
        <w:ind w:left="-142" w:right="-365"/>
        <w:jc w:val="both"/>
        <w:rPr>
          <w:rFonts w:ascii="Calibri" w:hAnsi="Calibri" w:cs="Arial"/>
          <w:sz w:val="22"/>
          <w:szCs w:val="22"/>
          <w:lang w:val="en-US"/>
        </w:rPr>
      </w:pPr>
    </w:p>
    <w:p w:rsidR="00253556" w:rsidRPr="007B64C9" w:rsidRDefault="00253556" w:rsidP="00253556">
      <w:pPr>
        <w:ind w:left="-142" w:right="-365"/>
        <w:jc w:val="both"/>
        <w:rPr>
          <w:rFonts w:ascii="Calibri" w:hAnsi="Calibri" w:cs="Arial"/>
          <w:sz w:val="22"/>
          <w:szCs w:val="22"/>
          <w:lang w:val="en-US"/>
        </w:rPr>
      </w:pPr>
      <w:r w:rsidRPr="007B64C9">
        <w:rPr>
          <w:rFonts w:ascii="Calibri" w:hAnsi="Calibri" w:cs="Arial"/>
          <w:sz w:val="22"/>
          <w:szCs w:val="22"/>
          <w:lang w:val="en-US"/>
        </w:rPr>
        <w:t>Assessments identify significant risks, such as defects and deficiencies and prescribe remedial action, i.e. risk control measures.</w:t>
      </w:r>
    </w:p>
    <w:p w:rsidR="00253556" w:rsidRPr="007B64C9" w:rsidRDefault="00253556" w:rsidP="00253556">
      <w:pPr>
        <w:ind w:left="-142" w:right="-365"/>
        <w:jc w:val="both"/>
        <w:rPr>
          <w:rFonts w:ascii="Calibri" w:hAnsi="Calibri" w:cs="Arial"/>
          <w:sz w:val="22"/>
          <w:szCs w:val="22"/>
          <w:lang w:val="en-US"/>
        </w:rPr>
      </w:pPr>
    </w:p>
    <w:p w:rsidR="00253556" w:rsidRPr="007B64C9" w:rsidRDefault="00253556" w:rsidP="00253556">
      <w:pPr>
        <w:ind w:left="-142" w:right="-365"/>
        <w:jc w:val="both"/>
        <w:rPr>
          <w:rFonts w:ascii="Calibri" w:hAnsi="Calibri" w:cs="Arial"/>
          <w:sz w:val="22"/>
          <w:szCs w:val="22"/>
          <w:lang w:val="en-US"/>
        </w:rPr>
      </w:pPr>
    </w:p>
    <w:p w:rsidR="00253556" w:rsidRPr="007B64C9" w:rsidRDefault="00253556" w:rsidP="00253556">
      <w:pPr>
        <w:ind w:left="-142" w:right="-365"/>
        <w:jc w:val="both"/>
        <w:rPr>
          <w:rFonts w:ascii="Calibri" w:hAnsi="Calibri" w:cs="Arial"/>
          <w:sz w:val="22"/>
          <w:szCs w:val="22"/>
          <w:lang w:val="en-US"/>
        </w:rPr>
      </w:pPr>
    </w:p>
    <w:p w:rsidR="00253556" w:rsidRPr="007B64C9" w:rsidRDefault="00253556" w:rsidP="00253556">
      <w:pPr>
        <w:ind w:left="-142" w:right="-365"/>
        <w:jc w:val="both"/>
        <w:rPr>
          <w:rFonts w:ascii="Calibri" w:hAnsi="Calibri" w:cs="Arial"/>
          <w:sz w:val="22"/>
          <w:szCs w:val="22"/>
          <w:lang w:val="en-US"/>
        </w:rPr>
      </w:pPr>
    </w:p>
    <w:p w:rsidR="00253556" w:rsidRPr="007B64C9" w:rsidRDefault="00253556" w:rsidP="00253556">
      <w:pPr>
        <w:ind w:left="-142" w:right="-365"/>
        <w:jc w:val="both"/>
        <w:rPr>
          <w:rFonts w:ascii="Calibri" w:hAnsi="Calibri" w:cs="Arial"/>
          <w:sz w:val="22"/>
          <w:szCs w:val="22"/>
          <w:lang w:val="en-US"/>
        </w:rPr>
      </w:pPr>
      <w:r w:rsidRPr="007B64C9">
        <w:rPr>
          <w:rFonts w:ascii="Calibri" w:hAnsi="Calibri" w:cs="Arial"/>
          <w:sz w:val="22"/>
          <w:szCs w:val="22"/>
          <w:lang w:val="en-US"/>
        </w:rPr>
        <w:t>Thorough risk assessment involves answers to such questions as the following:</w:t>
      </w:r>
    </w:p>
    <w:p w:rsidR="00253556" w:rsidRPr="007B64C9" w:rsidRDefault="00253556" w:rsidP="00253556">
      <w:pPr>
        <w:numPr>
          <w:ilvl w:val="0"/>
          <w:numId w:val="3"/>
        </w:numPr>
        <w:ind w:left="-142" w:right="-365" w:firstLine="0"/>
        <w:jc w:val="both"/>
        <w:rPr>
          <w:rFonts w:ascii="Calibri" w:hAnsi="Calibri" w:cs="Arial"/>
          <w:sz w:val="22"/>
          <w:szCs w:val="22"/>
          <w:lang w:val="en-US"/>
        </w:rPr>
      </w:pPr>
      <w:r w:rsidRPr="007B64C9">
        <w:rPr>
          <w:rFonts w:ascii="Calibri" w:hAnsi="Calibri" w:cs="Arial"/>
          <w:sz w:val="22"/>
          <w:szCs w:val="22"/>
          <w:lang w:val="en-US"/>
        </w:rPr>
        <w:t>What hazards are we faced with?</w:t>
      </w:r>
    </w:p>
    <w:p w:rsidR="00253556" w:rsidRPr="007B64C9" w:rsidRDefault="00253556" w:rsidP="00253556">
      <w:pPr>
        <w:numPr>
          <w:ilvl w:val="0"/>
          <w:numId w:val="3"/>
        </w:numPr>
        <w:ind w:left="-142" w:right="-365" w:firstLine="0"/>
        <w:jc w:val="both"/>
        <w:rPr>
          <w:rFonts w:ascii="Calibri" w:hAnsi="Calibri" w:cs="Arial"/>
          <w:sz w:val="22"/>
          <w:szCs w:val="22"/>
          <w:lang w:val="en-US"/>
        </w:rPr>
      </w:pPr>
      <w:r w:rsidRPr="007B64C9">
        <w:rPr>
          <w:rFonts w:ascii="Calibri" w:hAnsi="Calibri" w:cs="Arial"/>
          <w:sz w:val="22"/>
          <w:szCs w:val="22"/>
          <w:lang w:val="en-US"/>
        </w:rPr>
        <w:t>Who might be affected?</w:t>
      </w:r>
    </w:p>
    <w:p w:rsidR="00253556" w:rsidRPr="007B64C9" w:rsidRDefault="00253556" w:rsidP="00253556">
      <w:pPr>
        <w:numPr>
          <w:ilvl w:val="0"/>
          <w:numId w:val="3"/>
        </w:numPr>
        <w:ind w:left="-142" w:right="-365" w:firstLine="0"/>
        <w:jc w:val="both"/>
        <w:rPr>
          <w:rFonts w:ascii="Calibri" w:hAnsi="Calibri" w:cs="Arial"/>
          <w:sz w:val="22"/>
          <w:szCs w:val="22"/>
          <w:lang w:val="en-US"/>
        </w:rPr>
      </w:pPr>
      <w:r w:rsidRPr="007B64C9">
        <w:rPr>
          <w:rFonts w:ascii="Calibri" w:hAnsi="Calibri" w:cs="Arial"/>
          <w:sz w:val="22"/>
          <w:szCs w:val="22"/>
          <w:lang w:val="en-US"/>
        </w:rPr>
        <w:t>How can the risks be reduced to an acceptable level?</w:t>
      </w:r>
    </w:p>
    <w:p w:rsidR="00253556" w:rsidRPr="007B64C9" w:rsidRDefault="00253556" w:rsidP="00253556">
      <w:pPr>
        <w:numPr>
          <w:ilvl w:val="0"/>
          <w:numId w:val="3"/>
        </w:numPr>
        <w:ind w:left="-142" w:right="-365" w:firstLine="0"/>
        <w:jc w:val="both"/>
        <w:rPr>
          <w:rFonts w:ascii="Calibri" w:hAnsi="Calibri" w:cs="Arial"/>
          <w:sz w:val="22"/>
          <w:szCs w:val="22"/>
          <w:lang w:val="en-US"/>
        </w:rPr>
      </w:pPr>
      <w:r w:rsidRPr="007B64C9">
        <w:rPr>
          <w:rFonts w:ascii="Calibri" w:hAnsi="Calibri" w:cs="Arial"/>
          <w:sz w:val="22"/>
          <w:szCs w:val="22"/>
          <w:lang w:val="en-US"/>
        </w:rPr>
        <w:t>Can effective measures be implemented now?</w:t>
      </w:r>
    </w:p>
    <w:p w:rsidR="00253556" w:rsidRPr="007B64C9" w:rsidRDefault="00253556" w:rsidP="00253556">
      <w:pPr>
        <w:numPr>
          <w:ilvl w:val="0"/>
          <w:numId w:val="3"/>
        </w:numPr>
        <w:ind w:left="-142" w:right="-365" w:firstLine="0"/>
        <w:jc w:val="both"/>
        <w:rPr>
          <w:rFonts w:ascii="Calibri" w:hAnsi="Calibri" w:cs="Arial"/>
          <w:sz w:val="22"/>
          <w:szCs w:val="22"/>
          <w:lang w:val="en-US"/>
        </w:rPr>
      </w:pPr>
      <w:r w:rsidRPr="007B64C9">
        <w:rPr>
          <w:rFonts w:ascii="Calibri" w:hAnsi="Calibri" w:cs="Arial"/>
          <w:sz w:val="22"/>
          <w:szCs w:val="22"/>
          <w:lang w:val="en-US"/>
        </w:rPr>
        <w:t>If not, what contingency plans will serve us best for the time being?</w:t>
      </w:r>
    </w:p>
    <w:p w:rsidR="00253556" w:rsidRPr="007B64C9" w:rsidRDefault="00253556" w:rsidP="00253556">
      <w:pPr>
        <w:ind w:left="-142" w:right="-365"/>
        <w:jc w:val="both"/>
        <w:rPr>
          <w:rFonts w:ascii="Calibri" w:hAnsi="Calibri" w:cs="Arial"/>
          <w:sz w:val="22"/>
          <w:szCs w:val="22"/>
          <w:lang w:val="en-US"/>
        </w:rPr>
      </w:pPr>
    </w:p>
    <w:p w:rsidR="00253556" w:rsidRPr="007B64C9" w:rsidRDefault="00253556" w:rsidP="00253556">
      <w:pPr>
        <w:ind w:left="-142" w:right="-365"/>
        <w:jc w:val="both"/>
        <w:rPr>
          <w:rFonts w:ascii="Calibri" w:hAnsi="Calibri" w:cs="Arial"/>
          <w:sz w:val="22"/>
          <w:szCs w:val="22"/>
          <w:u w:val="single"/>
          <w:lang w:val="en-US"/>
        </w:rPr>
      </w:pPr>
      <w:r w:rsidRPr="007B64C9">
        <w:rPr>
          <w:rFonts w:ascii="Calibri" w:hAnsi="Calibri" w:cs="Arial"/>
          <w:sz w:val="22"/>
          <w:szCs w:val="22"/>
          <w:u w:val="single"/>
          <w:lang w:val="en-US"/>
        </w:rPr>
        <w:t>Who May be Affected?</w:t>
      </w:r>
    </w:p>
    <w:p w:rsidR="00253556" w:rsidRPr="007B64C9" w:rsidRDefault="00253556" w:rsidP="00253556">
      <w:pPr>
        <w:ind w:left="-142" w:right="-365"/>
        <w:jc w:val="both"/>
        <w:rPr>
          <w:rFonts w:ascii="Calibri" w:hAnsi="Calibri" w:cs="Arial"/>
          <w:sz w:val="22"/>
          <w:szCs w:val="22"/>
          <w:lang w:val="en-US"/>
        </w:rPr>
      </w:pPr>
      <w:r w:rsidRPr="007B64C9">
        <w:rPr>
          <w:rFonts w:ascii="Calibri" w:hAnsi="Calibri" w:cs="Arial"/>
          <w:sz w:val="22"/>
          <w:szCs w:val="22"/>
          <w:lang w:val="en-US"/>
        </w:rPr>
        <w:t>Consider pupils, students, trainees, expectant mothers and also those who may not be directly involved with the activity but who may still be affected by the process.  This may include cleaning or office staff, contractors or parents.  Or when beyond the School, members of the public.</w:t>
      </w:r>
    </w:p>
    <w:p w:rsidR="00253556" w:rsidRPr="007B64C9" w:rsidRDefault="00253556" w:rsidP="00253556">
      <w:pPr>
        <w:ind w:left="-142" w:right="-365"/>
        <w:jc w:val="both"/>
        <w:rPr>
          <w:rFonts w:ascii="Calibri" w:hAnsi="Calibri" w:cs="Arial"/>
          <w:sz w:val="22"/>
          <w:szCs w:val="22"/>
          <w:lang w:val="en-US"/>
        </w:rPr>
      </w:pPr>
    </w:p>
    <w:p w:rsidR="00253556" w:rsidRPr="007B64C9" w:rsidRDefault="00253556" w:rsidP="00253556">
      <w:pPr>
        <w:ind w:left="-142" w:right="-365"/>
        <w:jc w:val="both"/>
        <w:rPr>
          <w:rFonts w:ascii="Calibri" w:hAnsi="Calibri" w:cs="Arial"/>
          <w:sz w:val="22"/>
          <w:szCs w:val="22"/>
          <w:u w:val="single"/>
          <w:lang w:val="en-US"/>
        </w:rPr>
      </w:pPr>
      <w:r w:rsidRPr="007B64C9">
        <w:rPr>
          <w:rFonts w:ascii="Calibri" w:hAnsi="Calibri" w:cs="Arial"/>
          <w:sz w:val="22"/>
          <w:szCs w:val="22"/>
          <w:u w:val="single"/>
          <w:lang w:val="en-US"/>
        </w:rPr>
        <w:t>Risk Evaluation</w:t>
      </w:r>
    </w:p>
    <w:p w:rsidR="00253556" w:rsidRPr="007B64C9" w:rsidRDefault="00253556" w:rsidP="00253556">
      <w:pPr>
        <w:ind w:left="-142" w:right="-365"/>
        <w:jc w:val="both"/>
        <w:rPr>
          <w:rFonts w:ascii="Calibri" w:hAnsi="Calibri" w:cs="Arial"/>
          <w:sz w:val="22"/>
          <w:szCs w:val="22"/>
          <w:lang w:val="en-US"/>
        </w:rPr>
      </w:pPr>
      <w:r w:rsidRPr="007B64C9">
        <w:rPr>
          <w:rFonts w:ascii="Calibri" w:hAnsi="Calibri" w:cs="Arial"/>
          <w:sz w:val="22"/>
          <w:szCs w:val="22"/>
          <w:lang w:val="en-US"/>
        </w:rPr>
        <w:t>Evaluate the risks (low/medium/high) to which individuals might be exposed.  This will be a subjective evaluation but should be used to give an indication of the priority with which the risks needs to be addressed.  Where risks are already controlled, monitor the effectiveness of the control to decide whether they are sufficient.  Where the risk to individuals is thought to be medium or high, additional control measures must be considered.</w:t>
      </w:r>
    </w:p>
    <w:p w:rsidR="00253556" w:rsidRPr="007B64C9" w:rsidRDefault="00253556" w:rsidP="00253556">
      <w:pPr>
        <w:ind w:left="-142" w:right="-365"/>
        <w:jc w:val="both"/>
        <w:rPr>
          <w:rFonts w:ascii="Calibri" w:hAnsi="Calibri" w:cs="Arial"/>
          <w:sz w:val="22"/>
          <w:szCs w:val="22"/>
          <w:lang w:val="en-US"/>
        </w:rPr>
      </w:pPr>
    </w:p>
    <w:p w:rsidR="00253556" w:rsidRPr="007B64C9" w:rsidRDefault="00253556" w:rsidP="00253556">
      <w:pPr>
        <w:ind w:left="-142" w:right="-365"/>
        <w:jc w:val="both"/>
        <w:rPr>
          <w:rFonts w:ascii="Calibri" w:hAnsi="Calibri" w:cs="Arial"/>
          <w:sz w:val="22"/>
          <w:szCs w:val="22"/>
          <w:u w:val="single"/>
          <w:lang w:val="en-US"/>
        </w:rPr>
      </w:pPr>
      <w:r w:rsidRPr="007B64C9">
        <w:rPr>
          <w:rFonts w:ascii="Calibri" w:hAnsi="Calibri" w:cs="Arial"/>
          <w:sz w:val="22"/>
          <w:szCs w:val="22"/>
          <w:u w:val="single"/>
          <w:lang w:val="en-US"/>
        </w:rPr>
        <w:t>Risk Control</w:t>
      </w:r>
    </w:p>
    <w:p w:rsidR="00253556" w:rsidRPr="007B64C9" w:rsidRDefault="00253556" w:rsidP="00253556">
      <w:pPr>
        <w:ind w:left="-142" w:right="-365"/>
        <w:jc w:val="both"/>
        <w:rPr>
          <w:rFonts w:ascii="Calibri" w:hAnsi="Calibri" w:cs="Arial"/>
          <w:sz w:val="22"/>
          <w:szCs w:val="22"/>
          <w:lang w:val="en-US"/>
        </w:rPr>
      </w:pPr>
      <w:r w:rsidRPr="007B64C9">
        <w:rPr>
          <w:rFonts w:ascii="Calibri" w:hAnsi="Calibri" w:cs="Arial"/>
          <w:sz w:val="22"/>
          <w:szCs w:val="22"/>
          <w:lang w:val="en-US"/>
        </w:rPr>
        <w:t>Decide what controls are necessary to reduce the risk to individuals.</w:t>
      </w:r>
    </w:p>
    <w:p w:rsidR="00253556" w:rsidRPr="007B64C9" w:rsidRDefault="00253556" w:rsidP="00253556">
      <w:pPr>
        <w:ind w:left="-142" w:right="-365"/>
        <w:jc w:val="both"/>
        <w:rPr>
          <w:rFonts w:ascii="Calibri" w:hAnsi="Calibri" w:cs="Arial"/>
          <w:sz w:val="22"/>
          <w:szCs w:val="22"/>
          <w:lang w:val="en-US"/>
        </w:rPr>
      </w:pPr>
      <w:r w:rsidRPr="007B64C9">
        <w:rPr>
          <w:rFonts w:ascii="Calibri" w:hAnsi="Calibri" w:cs="Arial"/>
          <w:sz w:val="22"/>
          <w:szCs w:val="22"/>
          <w:lang w:val="en-US"/>
        </w:rPr>
        <w:t>The steps to controlling the risks are as follows:-</w:t>
      </w:r>
    </w:p>
    <w:p w:rsidR="00253556" w:rsidRPr="007B64C9" w:rsidRDefault="00253556" w:rsidP="00253556">
      <w:pPr>
        <w:ind w:left="-142" w:right="-365"/>
        <w:jc w:val="both"/>
        <w:rPr>
          <w:rFonts w:ascii="Calibri" w:hAnsi="Calibri" w:cs="Arial"/>
          <w:sz w:val="22"/>
          <w:szCs w:val="22"/>
          <w:lang w:val="en-US"/>
        </w:rPr>
      </w:pPr>
    </w:p>
    <w:p w:rsidR="00253556" w:rsidRPr="007B64C9" w:rsidRDefault="00253556" w:rsidP="00253556">
      <w:pPr>
        <w:numPr>
          <w:ilvl w:val="0"/>
          <w:numId w:val="4"/>
        </w:numPr>
        <w:tabs>
          <w:tab w:val="clear" w:pos="720"/>
          <w:tab w:val="num" w:pos="142"/>
        </w:tabs>
        <w:ind w:left="-142" w:right="-365" w:firstLine="0"/>
        <w:jc w:val="both"/>
        <w:rPr>
          <w:rFonts w:ascii="Calibri" w:hAnsi="Calibri" w:cs="Arial"/>
          <w:sz w:val="22"/>
          <w:szCs w:val="22"/>
          <w:lang w:val="en-US"/>
        </w:rPr>
      </w:pPr>
      <w:r w:rsidRPr="007B64C9">
        <w:rPr>
          <w:rFonts w:ascii="Calibri" w:hAnsi="Calibri" w:cs="Arial"/>
          <w:b/>
          <w:sz w:val="22"/>
          <w:szCs w:val="22"/>
          <w:lang w:val="en-US"/>
        </w:rPr>
        <w:t>Avoid the hazard</w:t>
      </w:r>
      <w:r w:rsidRPr="007B64C9">
        <w:rPr>
          <w:rFonts w:ascii="Calibri" w:hAnsi="Calibri" w:cs="Arial"/>
          <w:sz w:val="22"/>
          <w:szCs w:val="22"/>
          <w:lang w:val="en-US"/>
        </w:rPr>
        <w:t xml:space="preserve"> – can the hazard be avoided or altered to reduce the likelihood or risk?</w:t>
      </w:r>
    </w:p>
    <w:p w:rsidR="00253556" w:rsidRPr="007B64C9" w:rsidRDefault="00253556" w:rsidP="00253556">
      <w:pPr>
        <w:numPr>
          <w:ilvl w:val="0"/>
          <w:numId w:val="4"/>
        </w:numPr>
        <w:tabs>
          <w:tab w:val="clear" w:pos="720"/>
          <w:tab w:val="num" w:pos="142"/>
        </w:tabs>
        <w:ind w:left="-142" w:right="-365" w:firstLine="0"/>
        <w:jc w:val="both"/>
        <w:rPr>
          <w:rFonts w:ascii="Calibri" w:hAnsi="Calibri" w:cs="Arial"/>
          <w:sz w:val="22"/>
          <w:szCs w:val="22"/>
          <w:lang w:val="en-US"/>
        </w:rPr>
      </w:pPr>
      <w:r w:rsidRPr="007B64C9">
        <w:rPr>
          <w:rFonts w:ascii="Calibri" w:hAnsi="Calibri" w:cs="Arial"/>
          <w:b/>
          <w:sz w:val="22"/>
          <w:szCs w:val="22"/>
          <w:lang w:val="en-US"/>
        </w:rPr>
        <w:t>Substitute or replace the hazard</w:t>
      </w:r>
    </w:p>
    <w:p w:rsidR="00253556" w:rsidRPr="007B64C9" w:rsidRDefault="00253556" w:rsidP="00253556">
      <w:pPr>
        <w:numPr>
          <w:ilvl w:val="0"/>
          <w:numId w:val="4"/>
        </w:numPr>
        <w:tabs>
          <w:tab w:val="clear" w:pos="720"/>
          <w:tab w:val="num" w:pos="142"/>
        </w:tabs>
        <w:ind w:left="-142" w:right="-365" w:firstLine="0"/>
        <w:jc w:val="both"/>
        <w:rPr>
          <w:rFonts w:ascii="Calibri" w:hAnsi="Calibri" w:cs="Arial"/>
          <w:sz w:val="22"/>
          <w:szCs w:val="22"/>
          <w:lang w:val="en-US"/>
        </w:rPr>
      </w:pPr>
      <w:r w:rsidRPr="007B64C9">
        <w:rPr>
          <w:rFonts w:ascii="Calibri" w:hAnsi="Calibri" w:cs="Arial"/>
          <w:b/>
          <w:sz w:val="22"/>
          <w:szCs w:val="22"/>
          <w:lang w:val="en-US"/>
        </w:rPr>
        <w:t>Procedural controls</w:t>
      </w:r>
      <w:r w:rsidRPr="007B64C9">
        <w:rPr>
          <w:rFonts w:ascii="Calibri" w:hAnsi="Calibri" w:cs="Arial"/>
          <w:sz w:val="22"/>
          <w:szCs w:val="22"/>
          <w:lang w:val="en-US"/>
        </w:rPr>
        <w:t xml:space="preserve"> – can the procedure be altered to avoid or reduce the risk?  Can the individual be removed/distanced from the risk? Can the activity be carried out at a time that would have a lesser impact on others?</w:t>
      </w:r>
    </w:p>
    <w:p w:rsidR="00253556" w:rsidRPr="007B64C9" w:rsidRDefault="00253556" w:rsidP="00253556">
      <w:pPr>
        <w:numPr>
          <w:ilvl w:val="0"/>
          <w:numId w:val="4"/>
        </w:numPr>
        <w:tabs>
          <w:tab w:val="clear" w:pos="720"/>
          <w:tab w:val="num" w:pos="142"/>
        </w:tabs>
        <w:ind w:left="-142" w:right="-365" w:firstLine="0"/>
        <w:jc w:val="both"/>
        <w:rPr>
          <w:rFonts w:ascii="Calibri" w:hAnsi="Calibri" w:cs="Arial"/>
          <w:sz w:val="22"/>
          <w:szCs w:val="22"/>
          <w:lang w:val="en-US"/>
        </w:rPr>
      </w:pPr>
      <w:r w:rsidRPr="007B64C9">
        <w:rPr>
          <w:rFonts w:ascii="Calibri" w:hAnsi="Calibri" w:cs="Arial"/>
          <w:b/>
          <w:sz w:val="22"/>
          <w:szCs w:val="22"/>
          <w:lang w:val="en-US"/>
        </w:rPr>
        <w:t xml:space="preserve">Child management </w:t>
      </w:r>
      <w:r w:rsidRPr="007B64C9">
        <w:rPr>
          <w:rFonts w:ascii="Calibri" w:hAnsi="Calibri" w:cs="Arial"/>
          <w:sz w:val="22"/>
          <w:szCs w:val="22"/>
          <w:lang w:val="en-US"/>
        </w:rPr>
        <w:t>– make sure that the staff are aware of each child’s needs.</w:t>
      </w:r>
    </w:p>
    <w:p w:rsidR="00253556" w:rsidRPr="007B64C9" w:rsidRDefault="00253556" w:rsidP="00253556">
      <w:pPr>
        <w:numPr>
          <w:ilvl w:val="0"/>
          <w:numId w:val="4"/>
        </w:numPr>
        <w:tabs>
          <w:tab w:val="clear" w:pos="720"/>
          <w:tab w:val="num" w:pos="142"/>
        </w:tabs>
        <w:ind w:left="-142" w:right="-365" w:firstLine="0"/>
        <w:jc w:val="both"/>
        <w:rPr>
          <w:rFonts w:ascii="Calibri" w:hAnsi="Calibri" w:cs="Arial"/>
          <w:sz w:val="22"/>
          <w:szCs w:val="22"/>
          <w:lang w:val="en-US"/>
        </w:rPr>
      </w:pPr>
      <w:r w:rsidRPr="007B64C9">
        <w:rPr>
          <w:rFonts w:ascii="Calibri" w:hAnsi="Calibri" w:cs="Arial"/>
          <w:b/>
          <w:sz w:val="22"/>
          <w:szCs w:val="22"/>
          <w:lang w:val="en-US"/>
        </w:rPr>
        <w:t xml:space="preserve">Setting management </w:t>
      </w:r>
      <w:r w:rsidRPr="007B64C9">
        <w:rPr>
          <w:rFonts w:ascii="Calibri" w:hAnsi="Calibri" w:cs="Arial"/>
          <w:sz w:val="22"/>
          <w:szCs w:val="22"/>
          <w:lang w:val="en-US"/>
        </w:rPr>
        <w:t>– such as the monitoring of exits and entrances.</w:t>
      </w:r>
    </w:p>
    <w:p w:rsidR="00253556" w:rsidRPr="007B64C9" w:rsidRDefault="00253556" w:rsidP="00253556">
      <w:pPr>
        <w:numPr>
          <w:ilvl w:val="0"/>
          <w:numId w:val="4"/>
        </w:numPr>
        <w:tabs>
          <w:tab w:val="clear" w:pos="720"/>
          <w:tab w:val="num" w:pos="142"/>
        </w:tabs>
        <w:ind w:left="-142" w:right="-365" w:firstLine="0"/>
        <w:jc w:val="both"/>
        <w:rPr>
          <w:rFonts w:ascii="Calibri" w:hAnsi="Calibri" w:cs="Arial"/>
          <w:sz w:val="22"/>
          <w:szCs w:val="22"/>
          <w:lang w:val="en-US"/>
        </w:rPr>
      </w:pPr>
      <w:r w:rsidRPr="007B64C9">
        <w:rPr>
          <w:rFonts w:ascii="Calibri" w:hAnsi="Calibri" w:cs="Arial"/>
          <w:b/>
          <w:sz w:val="22"/>
          <w:szCs w:val="22"/>
          <w:lang w:val="en-US"/>
        </w:rPr>
        <w:t xml:space="preserve">Additional equipment/staff </w:t>
      </w:r>
      <w:r w:rsidRPr="007B64C9">
        <w:rPr>
          <w:rFonts w:ascii="Calibri" w:hAnsi="Calibri" w:cs="Arial"/>
          <w:sz w:val="22"/>
          <w:szCs w:val="22"/>
          <w:lang w:val="en-US"/>
        </w:rPr>
        <w:t>– can a lifting device or an additional person be utilized to avoid or reduce the risk?</w:t>
      </w:r>
    </w:p>
    <w:p w:rsidR="00253556" w:rsidRPr="007B64C9" w:rsidRDefault="00253556" w:rsidP="00253556">
      <w:pPr>
        <w:numPr>
          <w:ilvl w:val="0"/>
          <w:numId w:val="4"/>
        </w:numPr>
        <w:tabs>
          <w:tab w:val="clear" w:pos="720"/>
          <w:tab w:val="num" w:pos="142"/>
        </w:tabs>
        <w:ind w:left="-142" w:right="-365" w:firstLine="0"/>
        <w:jc w:val="both"/>
        <w:rPr>
          <w:rFonts w:ascii="Calibri" w:hAnsi="Calibri" w:cs="Arial"/>
          <w:sz w:val="22"/>
          <w:szCs w:val="22"/>
          <w:lang w:val="en-US"/>
        </w:rPr>
      </w:pPr>
      <w:r w:rsidRPr="007B64C9">
        <w:rPr>
          <w:rFonts w:ascii="Calibri" w:hAnsi="Calibri" w:cs="Arial"/>
          <w:b/>
          <w:sz w:val="22"/>
          <w:szCs w:val="22"/>
          <w:lang w:val="en-US"/>
        </w:rPr>
        <w:t xml:space="preserve">Personal Protective Equipment </w:t>
      </w:r>
      <w:r w:rsidRPr="007B64C9">
        <w:rPr>
          <w:rFonts w:ascii="Calibri" w:hAnsi="Calibri" w:cs="Arial"/>
          <w:sz w:val="22"/>
          <w:szCs w:val="22"/>
          <w:lang w:val="en-US"/>
        </w:rPr>
        <w:t>– consider the value of using such things as gloves, over garments.</w:t>
      </w:r>
    </w:p>
    <w:p w:rsidR="00253556" w:rsidRPr="007B64C9" w:rsidRDefault="00253556" w:rsidP="00253556">
      <w:pPr>
        <w:numPr>
          <w:ilvl w:val="0"/>
          <w:numId w:val="4"/>
        </w:numPr>
        <w:tabs>
          <w:tab w:val="clear" w:pos="720"/>
          <w:tab w:val="num" w:pos="142"/>
        </w:tabs>
        <w:ind w:left="-142" w:right="-365" w:firstLine="0"/>
        <w:jc w:val="both"/>
        <w:rPr>
          <w:rFonts w:ascii="Calibri" w:hAnsi="Calibri" w:cs="Arial"/>
          <w:sz w:val="22"/>
          <w:szCs w:val="22"/>
          <w:lang w:val="en-US"/>
        </w:rPr>
      </w:pPr>
      <w:r w:rsidRPr="007B64C9">
        <w:rPr>
          <w:rFonts w:ascii="Calibri" w:hAnsi="Calibri" w:cs="Arial"/>
          <w:b/>
          <w:sz w:val="22"/>
          <w:szCs w:val="22"/>
          <w:lang w:val="en-US"/>
        </w:rPr>
        <w:t xml:space="preserve">Emergency procedures </w:t>
      </w:r>
      <w:r w:rsidRPr="007B64C9">
        <w:rPr>
          <w:rFonts w:ascii="Calibri" w:hAnsi="Calibri" w:cs="Arial"/>
          <w:sz w:val="22"/>
          <w:szCs w:val="22"/>
          <w:lang w:val="en-US"/>
        </w:rPr>
        <w:t>– have contingencies in the event of things going wrong such as an accident, incident or fore.</w:t>
      </w:r>
    </w:p>
    <w:p w:rsidR="00253556" w:rsidRPr="007B64C9" w:rsidRDefault="00253556" w:rsidP="00253556">
      <w:pPr>
        <w:ind w:left="-142" w:right="-365"/>
        <w:jc w:val="both"/>
        <w:rPr>
          <w:rFonts w:ascii="Calibri" w:hAnsi="Calibri" w:cs="Arial"/>
          <w:b/>
          <w:sz w:val="22"/>
          <w:szCs w:val="22"/>
          <w:lang w:val="en-US"/>
        </w:rPr>
      </w:pPr>
    </w:p>
    <w:p w:rsidR="00253556" w:rsidRPr="007B64C9" w:rsidRDefault="00253556" w:rsidP="00253556">
      <w:pPr>
        <w:ind w:left="-142" w:right="-365"/>
        <w:jc w:val="both"/>
        <w:rPr>
          <w:rFonts w:ascii="Calibri" w:hAnsi="Calibri" w:cs="Arial"/>
          <w:sz w:val="22"/>
          <w:szCs w:val="22"/>
          <w:lang w:val="en-US"/>
        </w:rPr>
      </w:pPr>
      <w:r w:rsidRPr="007B64C9">
        <w:rPr>
          <w:rFonts w:ascii="Calibri" w:hAnsi="Calibri" w:cs="Arial"/>
          <w:sz w:val="22"/>
          <w:szCs w:val="22"/>
          <w:lang w:val="en-US"/>
        </w:rPr>
        <w:t>The Headteacher monitors the control measures instigated to ensure that they are effective and implemented correctly.</w:t>
      </w:r>
    </w:p>
    <w:p w:rsidR="00253556" w:rsidRPr="007B64C9" w:rsidRDefault="00253556" w:rsidP="00253556">
      <w:pPr>
        <w:ind w:left="-142" w:right="-365"/>
        <w:jc w:val="both"/>
        <w:rPr>
          <w:rFonts w:ascii="Calibri" w:hAnsi="Calibri" w:cs="Arial"/>
          <w:sz w:val="22"/>
          <w:szCs w:val="22"/>
          <w:lang w:val="en-US"/>
        </w:rPr>
      </w:pPr>
    </w:p>
    <w:p w:rsidR="00253556" w:rsidRPr="007B64C9" w:rsidRDefault="00253556" w:rsidP="00253556">
      <w:pPr>
        <w:ind w:left="-142" w:right="-365"/>
        <w:jc w:val="both"/>
        <w:rPr>
          <w:rFonts w:ascii="Calibri" w:hAnsi="Calibri" w:cs="Arial"/>
          <w:sz w:val="22"/>
          <w:szCs w:val="22"/>
          <w:u w:val="single"/>
          <w:lang w:val="en-US"/>
        </w:rPr>
      </w:pPr>
      <w:r w:rsidRPr="007B64C9">
        <w:rPr>
          <w:rFonts w:ascii="Calibri" w:hAnsi="Calibri" w:cs="Arial"/>
          <w:sz w:val="22"/>
          <w:szCs w:val="22"/>
          <w:u w:val="single"/>
          <w:lang w:val="en-US"/>
        </w:rPr>
        <w:t>Risk Assessments for taking children off site</w:t>
      </w:r>
    </w:p>
    <w:p w:rsidR="00253556" w:rsidRPr="007B64C9" w:rsidRDefault="00253556" w:rsidP="00253556">
      <w:pPr>
        <w:ind w:left="-142" w:right="-365"/>
        <w:jc w:val="both"/>
        <w:rPr>
          <w:rFonts w:ascii="Calibri" w:hAnsi="Calibri" w:cs="Arial"/>
          <w:sz w:val="22"/>
          <w:szCs w:val="22"/>
          <w:lang w:val="en-US"/>
        </w:rPr>
      </w:pPr>
      <w:r w:rsidRPr="007B64C9">
        <w:rPr>
          <w:rFonts w:ascii="Calibri" w:hAnsi="Calibri" w:cs="Arial"/>
          <w:sz w:val="22"/>
          <w:szCs w:val="22"/>
          <w:lang w:val="en-US"/>
        </w:rPr>
        <w:t>Staff responsible for taking children off site must carry out a risk assessment using the standard pro forma.  Before it can take place the activity must be authorized and the form signed by the Headteacher.</w:t>
      </w:r>
    </w:p>
    <w:p w:rsidR="00253556" w:rsidRPr="007B64C9" w:rsidRDefault="00253556" w:rsidP="00253556">
      <w:pPr>
        <w:ind w:left="-142" w:right="-365"/>
        <w:jc w:val="both"/>
        <w:rPr>
          <w:rFonts w:ascii="Calibri" w:hAnsi="Calibri" w:cs="Arial"/>
          <w:sz w:val="22"/>
          <w:szCs w:val="22"/>
          <w:lang w:val="en-US"/>
        </w:rPr>
      </w:pPr>
    </w:p>
    <w:p w:rsidR="00253556" w:rsidRPr="007B64C9" w:rsidRDefault="00253556" w:rsidP="00253556">
      <w:pPr>
        <w:ind w:left="-142" w:right="-365"/>
        <w:jc w:val="both"/>
        <w:rPr>
          <w:rFonts w:ascii="Calibri" w:hAnsi="Calibri" w:cs="Arial"/>
          <w:sz w:val="22"/>
          <w:szCs w:val="22"/>
          <w:u w:val="single"/>
          <w:lang w:val="en-US"/>
        </w:rPr>
      </w:pPr>
      <w:r w:rsidRPr="007B64C9">
        <w:rPr>
          <w:rFonts w:ascii="Calibri" w:hAnsi="Calibri" w:cs="Arial"/>
          <w:sz w:val="22"/>
          <w:szCs w:val="22"/>
          <w:u w:val="single"/>
          <w:lang w:val="en-US"/>
        </w:rPr>
        <w:t>Specialist Risk Assessment</w:t>
      </w:r>
    </w:p>
    <w:p w:rsidR="00253556" w:rsidRPr="007B64C9" w:rsidRDefault="00253556" w:rsidP="00253556">
      <w:pPr>
        <w:ind w:left="-142" w:right="-365"/>
        <w:jc w:val="both"/>
        <w:rPr>
          <w:rFonts w:ascii="Calibri" w:hAnsi="Calibri" w:cs="Arial"/>
          <w:sz w:val="22"/>
          <w:szCs w:val="22"/>
          <w:lang w:val="en-US"/>
        </w:rPr>
      </w:pPr>
      <w:r w:rsidRPr="007B64C9">
        <w:rPr>
          <w:rFonts w:ascii="Calibri" w:hAnsi="Calibri" w:cs="Arial"/>
          <w:sz w:val="22"/>
          <w:szCs w:val="22"/>
          <w:lang w:val="en-US"/>
        </w:rPr>
        <w:t>The Bursar arranges for specialists to carry out the following risk assessments:</w:t>
      </w:r>
    </w:p>
    <w:p w:rsidR="00253556" w:rsidRPr="007B64C9" w:rsidRDefault="00253556" w:rsidP="00253556">
      <w:pPr>
        <w:numPr>
          <w:ilvl w:val="0"/>
          <w:numId w:val="5"/>
        </w:numPr>
        <w:ind w:left="-142" w:right="-365" w:firstLine="0"/>
        <w:jc w:val="both"/>
        <w:rPr>
          <w:rFonts w:ascii="Calibri" w:hAnsi="Calibri" w:cs="Arial"/>
          <w:sz w:val="22"/>
          <w:szCs w:val="22"/>
          <w:lang w:val="en-US"/>
        </w:rPr>
      </w:pPr>
      <w:r w:rsidRPr="007B64C9">
        <w:rPr>
          <w:rFonts w:ascii="Calibri" w:hAnsi="Calibri" w:cs="Arial"/>
          <w:sz w:val="22"/>
          <w:szCs w:val="22"/>
          <w:lang w:val="en-US"/>
        </w:rPr>
        <w:t>Fire safety</w:t>
      </w:r>
    </w:p>
    <w:p w:rsidR="00253556" w:rsidRPr="007B64C9" w:rsidRDefault="00253556" w:rsidP="00253556">
      <w:pPr>
        <w:numPr>
          <w:ilvl w:val="0"/>
          <w:numId w:val="5"/>
        </w:numPr>
        <w:ind w:left="-142" w:right="-365" w:firstLine="0"/>
        <w:jc w:val="both"/>
        <w:rPr>
          <w:rFonts w:ascii="Calibri" w:hAnsi="Calibri" w:cs="Arial"/>
          <w:sz w:val="22"/>
          <w:szCs w:val="22"/>
          <w:lang w:val="en-US"/>
        </w:rPr>
      </w:pPr>
      <w:r w:rsidRPr="007B64C9">
        <w:rPr>
          <w:rFonts w:ascii="Calibri" w:hAnsi="Calibri" w:cs="Arial"/>
          <w:sz w:val="22"/>
          <w:szCs w:val="22"/>
          <w:lang w:val="en-US"/>
        </w:rPr>
        <w:t>Asbestos</w:t>
      </w:r>
    </w:p>
    <w:p w:rsidR="00253556" w:rsidRPr="007B64C9" w:rsidRDefault="00253556" w:rsidP="00253556">
      <w:pPr>
        <w:numPr>
          <w:ilvl w:val="0"/>
          <w:numId w:val="5"/>
        </w:numPr>
        <w:ind w:left="-142" w:right="-365" w:firstLine="0"/>
        <w:jc w:val="both"/>
        <w:rPr>
          <w:rFonts w:ascii="Calibri" w:hAnsi="Calibri" w:cs="Arial"/>
          <w:sz w:val="22"/>
          <w:szCs w:val="22"/>
          <w:lang w:val="en-US"/>
        </w:rPr>
      </w:pPr>
      <w:r w:rsidRPr="007B64C9">
        <w:rPr>
          <w:rFonts w:ascii="Calibri" w:hAnsi="Calibri" w:cs="Arial"/>
          <w:sz w:val="22"/>
          <w:szCs w:val="22"/>
          <w:lang w:val="en-US"/>
        </w:rPr>
        <w:lastRenderedPageBreak/>
        <w:t>Legionella</w:t>
      </w:r>
    </w:p>
    <w:p w:rsidR="00253556" w:rsidRPr="007B64C9" w:rsidRDefault="00253556" w:rsidP="00253556">
      <w:pPr>
        <w:numPr>
          <w:ilvl w:val="0"/>
          <w:numId w:val="5"/>
        </w:numPr>
        <w:ind w:left="-142" w:right="-365" w:firstLine="0"/>
        <w:jc w:val="both"/>
        <w:rPr>
          <w:rFonts w:ascii="Calibri" w:hAnsi="Calibri" w:cs="Arial"/>
          <w:sz w:val="22"/>
          <w:szCs w:val="22"/>
          <w:lang w:val="en-US"/>
        </w:rPr>
      </w:pPr>
      <w:r w:rsidRPr="007B64C9">
        <w:rPr>
          <w:rFonts w:ascii="Calibri" w:hAnsi="Calibri" w:cs="Arial"/>
          <w:sz w:val="22"/>
          <w:szCs w:val="22"/>
          <w:lang w:val="en-US"/>
        </w:rPr>
        <w:t>Electrical safety</w:t>
      </w:r>
    </w:p>
    <w:p w:rsidR="00253556" w:rsidRPr="007B64C9" w:rsidRDefault="00253556" w:rsidP="00253556">
      <w:pPr>
        <w:ind w:left="-142" w:right="-365"/>
        <w:jc w:val="both"/>
        <w:rPr>
          <w:rFonts w:ascii="Calibri" w:hAnsi="Calibri" w:cs="Arial"/>
          <w:sz w:val="22"/>
          <w:szCs w:val="22"/>
          <w:lang w:val="en-US"/>
        </w:rPr>
      </w:pPr>
    </w:p>
    <w:p w:rsidR="00253556" w:rsidRDefault="00253556" w:rsidP="00253556">
      <w:pPr>
        <w:ind w:left="-142" w:right="-365"/>
        <w:jc w:val="both"/>
        <w:rPr>
          <w:rFonts w:ascii="Calibri" w:hAnsi="Calibri" w:cs="Arial"/>
          <w:sz w:val="22"/>
          <w:szCs w:val="22"/>
          <w:u w:val="single"/>
          <w:lang w:val="en-US"/>
        </w:rPr>
      </w:pPr>
    </w:p>
    <w:p w:rsidR="00253556" w:rsidRDefault="00253556" w:rsidP="00253556">
      <w:pPr>
        <w:ind w:left="-142" w:right="-365"/>
        <w:jc w:val="both"/>
        <w:rPr>
          <w:rFonts w:ascii="Calibri" w:hAnsi="Calibri" w:cs="Arial"/>
          <w:sz w:val="22"/>
          <w:szCs w:val="22"/>
          <w:u w:val="single"/>
          <w:lang w:val="en-US"/>
        </w:rPr>
      </w:pPr>
    </w:p>
    <w:p w:rsidR="00253556" w:rsidRPr="007B64C9" w:rsidRDefault="00253556" w:rsidP="00253556">
      <w:pPr>
        <w:ind w:left="-142" w:right="-365"/>
        <w:jc w:val="both"/>
        <w:rPr>
          <w:rFonts w:ascii="Calibri" w:hAnsi="Calibri" w:cs="Arial"/>
          <w:sz w:val="22"/>
          <w:szCs w:val="22"/>
          <w:u w:val="single"/>
          <w:lang w:val="en-US"/>
        </w:rPr>
      </w:pPr>
      <w:r w:rsidRPr="007B64C9">
        <w:rPr>
          <w:rFonts w:ascii="Calibri" w:hAnsi="Calibri" w:cs="Arial"/>
          <w:sz w:val="22"/>
          <w:szCs w:val="22"/>
          <w:u w:val="single"/>
          <w:lang w:val="en-US"/>
        </w:rPr>
        <w:t>Reviews</w:t>
      </w:r>
    </w:p>
    <w:p w:rsidR="00253556" w:rsidRPr="007B64C9" w:rsidRDefault="00253556" w:rsidP="00253556">
      <w:pPr>
        <w:ind w:left="-142" w:right="-365"/>
        <w:jc w:val="both"/>
        <w:rPr>
          <w:rFonts w:ascii="Calibri" w:hAnsi="Calibri" w:cs="Arial"/>
          <w:sz w:val="22"/>
          <w:szCs w:val="22"/>
          <w:lang w:val="en-US"/>
        </w:rPr>
      </w:pPr>
      <w:r w:rsidRPr="007B64C9">
        <w:rPr>
          <w:rFonts w:ascii="Calibri" w:hAnsi="Calibri" w:cs="Arial"/>
          <w:sz w:val="22"/>
          <w:szCs w:val="22"/>
          <w:lang w:val="en-US"/>
        </w:rPr>
        <w:t>All risk assessments are reviewed and recorded, when major structural work is planned, or in the event of an accident.  The Health and Safety Policy describes the arrangements for regular health and safety audits of the fabric of the school, its plant, machinery and equipment, together with its arrangements for catering and cleaning and for water sampling.</w:t>
      </w:r>
    </w:p>
    <w:p w:rsidR="00253556" w:rsidRPr="007B64C9" w:rsidRDefault="00253556" w:rsidP="00253556">
      <w:pPr>
        <w:ind w:left="-142" w:right="-365"/>
        <w:jc w:val="both"/>
        <w:rPr>
          <w:rFonts w:ascii="Calibri" w:hAnsi="Calibri" w:cs="Arial"/>
          <w:sz w:val="22"/>
          <w:szCs w:val="22"/>
          <w:lang w:val="en-US"/>
        </w:rPr>
      </w:pPr>
    </w:p>
    <w:p w:rsidR="00253556" w:rsidRPr="007B64C9" w:rsidRDefault="00253556" w:rsidP="00253556">
      <w:pPr>
        <w:ind w:left="-142" w:right="-365"/>
        <w:jc w:val="both"/>
        <w:rPr>
          <w:rFonts w:ascii="Calibri" w:hAnsi="Calibri" w:cs="Arial"/>
          <w:sz w:val="22"/>
          <w:szCs w:val="22"/>
          <w:u w:val="single"/>
          <w:lang w:val="en-US"/>
        </w:rPr>
      </w:pPr>
    </w:p>
    <w:p w:rsidR="00253556" w:rsidRPr="007B64C9" w:rsidRDefault="00253556" w:rsidP="00253556">
      <w:pPr>
        <w:ind w:left="-142" w:right="-365"/>
        <w:jc w:val="both"/>
        <w:rPr>
          <w:rFonts w:ascii="Calibri" w:hAnsi="Calibri" w:cs="Arial"/>
          <w:sz w:val="22"/>
          <w:szCs w:val="22"/>
          <w:u w:val="single"/>
          <w:lang w:val="en-US"/>
        </w:rPr>
      </w:pPr>
      <w:r w:rsidRPr="007B64C9">
        <w:rPr>
          <w:rFonts w:ascii="Calibri" w:hAnsi="Calibri" w:cs="Arial"/>
          <w:sz w:val="22"/>
          <w:szCs w:val="22"/>
          <w:u w:val="single"/>
          <w:lang w:val="en-US"/>
        </w:rPr>
        <w:t>Responsibilities of all Staff</w:t>
      </w:r>
    </w:p>
    <w:p w:rsidR="00253556" w:rsidRPr="007B64C9" w:rsidRDefault="00253556" w:rsidP="00253556">
      <w:pPr>
        <w:ind w:left="-142" w:right="-365"/>
        <w:jc w:val="both"/>
        <w:rPr>
          <w:rFonts w:ascii="Calibri" w:hAnsi="Calibri" w:cs="Arial"/>
          <w:sz w:val="22"/>
          <w:szCs w:val="22"/>
          <w:lang w:val="en-US"/>
        </w:rPr>
      </w:pPr>
      <w:r w:rsidRPr="007B64C9">
        <w:rPr>
          <w:rFonts w:ascii="Calibri" w:hAnsi="Calibri" w:cs="Arial"/>
          <w:sz w:val="22"/>
          <w:szCs w:val="22"/>
          <w:lang w:val="en-US"/>
        </w:rPr>
        <w:t xml:space="preserve">All members of staff are given a thorough induction into the school’s arrangements for risk assessments and health and safety (which is recorded).  Specialist training is given to those whose work required it.  However, staff are responsible for taking reasonable care of their own safety, together with that of pupils and visitors.  They are responsible for cooperating with the Headteacher </w:t>
      </w:r>
      <w:r>
        <w:rPr>
          <w:rFonts w:ascii="Calibri" w:hAnsi="Calibri" w:cs="Arial"/>
          <w:sz w:val="22"/>
          <w:szCs w:val="22"/>
          <w:lang w:val="en-US"/>
        </w:rPr>
        <w:t>Proprietor</w:t>
      </w:r>
      <w:r w:rsidRPr="007B64C9">
        <w:rPr>
          <w:rFonts w:ascii="Calibri" w:hAnsi="Calibri" w:cs="Arial"/>
          <w:sz w:val="22"/>
          <w:szCs w:val="22"/>
          <w:lang w:val="en-US"/>
        </w:rPr>
        <w:t xml:space="preserve"> to comply with their health and safety duties.  Finally, all members of staff are responsible for reporting any risks or defects to the Headteacher or Bursar.</w:t>
      </w:r>
    </w:p>
    <w:p w:rsidR="00253556" w:rsidRPr="007B64C9" w:rsidRDefault="00253556" w:rsidP="00253556">
      <w:pPr>
        <w:ind w:left="-142" w:right="-365"/>
        <w:jc w:val="both"/>
        <w:rPr>
          <w:rFonts w:ascii="Calibri" w:hAnsi="Calibri" w:cs="Arial"/>
          <w:sz w:val="22"/>
          <w:szCs w:val="22"/>
          <w:lang w:val="en-US"/>
        </w:rPr>
      </w:pPr>
    </w:p>
    <w:p w:rsidR="00253556" w:rsidRPr="007B64C9" w:rsidRDefault="00253556" w:rsidP="00253556">
      <w:pPr>
        <w:ind w:left="-142" w:right="-365"/>
        <w:jc w:val="both"/>
        <w:rPr>
          <w:rFonts w:ascii="Calibri" w:hAnsi="Calibri" w:cs="Arial"/>
          <w:sz w:val="22"/>
          <w:szCs w:val="22"/>
          <w:u w:val="single"/>
          <w:lang w:val="en-US"/>
        </w:rPr>
      </w:pPr>
    </w:p>
    <w:p w:rsidR="00253556" w:rsidRPr="007B64C9" w:rsidRDefault="00253556" w:rsidP="00253556">
      <w:pPr>
        <w:ind w:left="-142" w:right="-365"/>
        <w:jc w:val="both"/>
        <w:rPr>
          <w:rFonts w:ascii="Calibri" w:hAnsi="Calibri" w:cs="Arial"/>
          <w:sz w:val="22"/>
          <w:szCs w:val="22"/>
          <w:u w:val="single"/>
          <w:lang w:val="en-US"/>
        </w:rPr>
      </w:pPr>
      <w:r w:rsidRPr="007B64C9">
        <w:rPr>
          <w:rFonts w:ascii="Calibri" w:hAnsi="Calibri" w:cs="Arial"/>
          <w:sz w:val="22"/>
          <w:szCs w:val="22"/>
          <w:u w:val="single"/>
          <w:lang w:val="en-US"/>
        </w:rPr>
        <w:t>Rolling Annual Survey</w:t>
      </w:r>
    </w:p>
    <w:p w:rsidR="00253556" w:rsidRPr="007B64C9" w:rsidRDefault="00253556" w:rsidP="00253556">
      <w:pPr>
        <w:ind w:left="-142" w:right="-365"/>
        <w:jc w:val="both"/>
        <w:rPr>
          <w:rFonts w:ascii="Calibri" w:hAnsi="Calibri" w:cs="Arial"/>
          <w:sz w:val="22"/>
          <w:szCs w:val="22"/>
          <w:lang w:val="en-US"/>
        </w:rPr>
      </w:pPr>
      <w:r w:rsidRPr="007B64C9">
        <w:rPr>
          <w:rFonts w:ascii="Calibri" w:hAnsi="Calibri" w:cs="Arial"/>
          <w:sz w:val="22"/>
          <w:szCs w:val="22"/>
          <w:lang w:val="en-US"/>
        </w:rPr>
        <w:t>Rolling Risk Assessments are carried out on the inside and outside of the premises every term, with the addition of an off-site Assessment in the summer term.</w:t>
      </w:r>
    </w:p>
    <w:p w:rsidR="00253556" w:rsidRPr="007B64C9" w:rsidRDefault="00253556" w:rsidP="00253556">
      <w:pPr>
        <w:ind w:left="-142" w:right="-365"/>
        <w:jc w:val="both"/>
        <w:rPr>
          <w:rFonts w:ascii="Calibri" w:hAnsi="Calibri" w:cs="Arial"/>
          <w:sz w:val="22"/>
          <w:szCs w:val="22"/>
          <w:lang w:val="en-US"/>
        </w:rPr>
      </w:pPr>
    </w:p>
    <w:p w:rsidR="00253556" w:rsidRPr="007B64C9" w:rsidRDefault="00253556" w:rsidP="00253556">
      <w:pPr>
        <w:ind w:left="-142" w:right="-365"/>
        <w:jc w:val="both"/>
        <w:rPr>
          <w:rFonts w:ascii="Calibri" w:hAnsi="Calibri" w:cs="Arial"/>
          <w:sz w:val="22"/>
          <w:szCs w:val="22"/>
          <w:u w:val="single"/>
          <w:lang w:val="en-US"/>
        </w:rPr>
      </w:pPr>
      <w:r w:rsidRPr="007B64C9">
        <w:rPr>
          <w:rFonts w:ascii="Calibri" w:hAnsi="Calibri" w:cs="Arial"/>
          <w:sz w:val="22"/>
          <w:szCs w:val="22"/>
          <w:u w:val="single"/>
          <w:lang w:val="en-US"/>
        </w:rPr>
        <w:t>Reporting Procedures for Surveys</w:t>
      </w:r>
    </w:p>
    <w:p w:rsidR="00253556" w:rsidRPr="007B64C9" w:rsidRDefault="00253556" w:rsidP="00253556">
      <w:pPr>
        <w:ind w:left="-142" w:right="-365"/>
        <w:jc w:val="both"/>
        <w:rPr>
          <w:rFonts w:ascii="Calibri" w:hAnsi="Calibri" w:cs="Arial"/>
          <w:sz w:val="22"/>
          <w:szCs w:val="22"/>
          <w:lang w:val="en-US"/>
        </w:rPr>
      </w:pPr>
      <w:r w:rsidRPr="007B64C9">
        <w:rPr>
          <w:rFonts w:ascii="Calibri" w:hAnsi="Calibri" w:cs="Arial"/>
          <w:sz w:val="22"/>
          <w:szCs w:val="22"/>
          <w:lang w:val="en-US"/>
        </w:rPr>
        <w:t xml:space="preserve">The results of the periodic risk assessment surveys are reported to the </w:t>
      </w:r>
      <w:r>
        <w:rPr>
          <w:rFonts w:ascii="Calibri" w:hAnsi="Calibri" w:cs="Arial"/>
          <w:sz w:val="22"/>
          <w:szCs w:val="22"/>
          <w:lang w:val="en-US"/>
        </w:rPr>
        <w:t>Proprietor</w:t>
      </w:r>
      <w:r w:rsidRPr="007B64C9">
        <w:rPr>
          <w:rFonts w:ascii="Calibri" w:hAnsi="Calibri" w:cs="Arial"/>
          <w:sz w:val="22"/>
          <w:szCs w:val="22"/>
          <w:lang w:val="en-US"/>
        </w:rPr>
        <w:t>.  The main report is made towards the end of the school year, when the rolling annual survey has been completed.</w:t>
      </w:r>
    </w:p>
    <w:p w:rsidR="00253556" w:rsidRPr="007B64C9" w:rsidRDefault="00253556" w:rsidP="00253556">
      <w:pPr>
        <w:ind w:left="-142" w:right="-365"/>
        <w:jc w:val="both"/>
        <w:rPr>
          <w:rFonts w:ascii="Calibri" w:hAnsi="Calibri" w:cs="Arial"/>
          <w:sz w:val="22"/>
          <w:szCs w:val="22"/>
          <w:lang w:val="en-US"/>
        </w:rPr>
      </w:pPr>
    </w:p>
    <w:p w:rsidR="00253556" w:rsidRPr="007B64C9" w:rsidRDefault="00253556" w:rsidP="00253556">
      <w:pPr>
        <w:ind w:left="-142" w:right="-365"/>
        <w:jc w:val="both"/>
        <w:rPr>
          <w:rFonts w:ascii="Calibri" w:hAnsi="Calibri" w:cs="Arial"/>
          <w:sz w:val="22"/>
          <w:szCs w:val="22"/>
          <w:lang w:val="en-US"/>
        </w:rPr>
      </w:pPr>
    </w:p>
    <w:p w:rsidR="00253556" w:rsidRPr="008C1044" w:rsidRDefault="00253556" w:rsidP="00253556">
      <w:pPr>
        <w:ind w:left="-142" w:right="-365"/>
        <w:jc w:val="both"/>
        <w:rPr>
          <w:rFonts w:ascii="Calibri" w:hAnsi="Calibri" w:cs="Arial"/>
          <w:b/>
          <w:szCs w:val="22"/>
          <w:lang w:val="en-US"/>
        </w:rPr>
      </w:pPr>
      <w:r w:rsidRPr="008C1044">
        <w:rPr>
          <w:rFonts w:ascii="Calibri" w:hAnsi="Calibri"/>
          <w:b/>
          <w:szCs w:val="22"/>
          <w:lang w:eastAsia="en-GB"/>
        </w:rPr>
        <w:t xml:space="preserve">RESPONSIBILITY OF THE </w:t>
      </w:r>
      <w:r>
        <w:rPr>
          <w:rFonts w:ascii="Calibri" w:hAnsi="Calibri"/>
          <w:b/>
          <w:szCs w:val="22"/>
          <w:lang w:eastAsia="en-GB"/>
        </w:rPr>
        <w:t>PROPRIETOR</w:t>
      </w:r>
      <w:bookmarkStart w:id="0" w:name="_GoBack"/>
      <w:bookmarkEnd w:id="0"/>
    </w:p>
    <w:p w:rsidR="00253556" w:rsidRPr="004368F6" w:rsidRDefault="00253556" w:rsidP="00253556">
      <w:pPr>
        <w:spacing w:before="100" w:beforeAutospacing="1" w:after="100" w:afterAutospacing="1"/>
        <w:rPr>
          <w:rFonts w:ascii="Calibri" w:hAnsi="Calibri"/>
          <w:sz w:val="22"/>
          <w:szCs w:val="22"/>
          <w:lang w:eastAsia="en-GB"/>
        </w:rPr>
      </w:pPr>
      <w:r w:rsidRPr="004368F6">
        <w:rPr>
          <w:rFonts w:ascii="Calibri" w:hAnsi="Calibri"/>
          <w:sz w:val="22"/>
          <w:szCs w:val="22"/>
          <w:lang w:eastAsia="en-GB"/>
        </w:rPr>
        <w:t>T</w:t>
      </w:r>
      <w:r w:rsidRPr="004368F6">
        <w:rPr>
          <w:rFonts w:ascii="Calibri" w:hAnsi="Calibri" w:cs="Arial"/>
          <w:color w:val="000000"/>
          <w:w w:val="105"/>
          <w:sz w:val="22"/>
          <w:szCs w:val="22"/>
        </w:rPr>
        <w:t xml:space="preserve">o </w:t>
      </w:r>
      <w:r>
        <w:rPr>
          <w:rFonts w:ascii="Calibri" w:hAnsi="Calibri" w:cs="Arial"/>
          <w:color w:val="000000"/>
          <w:w w:val="105"/>
          <w:sz w:val="22"/>
          <w:szCs w:val="22"/>
        </w:rPr>
        <w:t>assume</w:t>
      </w:r>
      <w:r w:rsidRPr="004368F6">
        <w:rPr>
          <w:rFonts w:ascii="Calibri" w:hAnsi="Calibri" w:cs="Arial"/>
          <w:color w:val="000000"/>
          <w:w w:val="105"/>
          <w:sz w:val="22"/>
          <w:szCs w:val="22"/>
        </w:rPr>
        <w:t xml:space="preserve"> powers and responsibility </w:t>
      </w:r>
      <w:r>
        <w:rPr>
          <w:rFonts w:ascii="Calibri" w:hAnsi="Calibri" w:cs="Arial"/>
          <w:color w:val="000000"/>
          <w:w w:val="105"/>
          <w:sz w:val="22"/>
          <w:szCs w:val="22"/>
        </w:rPr>
        <w:t>as</w:t>
      </w:r>
      <w:r w:rsidRPr="004368F6">
        <w:rPr>
          <w:rFonts w:ascii="Calibri" w:hAnsi="Calibri" w:cs="Arial"/>
          <w:color w:val="000000"/>
          <w:w w:val="105"/>
          <w:sz w:val="22"/>
          <w:szCs w:val="22"/>
        </w:rPr>
        <w:t xml:space="preserve"> the Head teacher to ensure everyone complies with this policy</w:t>
      </w:r>
      <w:r>
        <w:rPr>
          <w:rFonts w:ascii="Calibri" w:hAnsi="Calibri" w:cs="Arial"/>
          <w:color w:val="000000"/>
          <w:w w:val="105"/>
          <w:sz w:val="22"/>
          <w:szCs w:val="22"/>
        </w:rPr>
        <w:t>.</w:t>
      </w:r>
    </w:p>
    <w:p w:rsidR="00253556" w:rsidRPr="004368F6" w:rsidRDefault="00253556" w:rsidP="00253556">
      <w:pPr>
        <w:pStyle w:val="ListParagraph"/>
        <w:spacing w:before="0" w:beforeAutospacing="0" w:after="0" w:afterAutospacing="0"/>
        <w:ind w:left="-698" w:firstLine="698"/>
        <w:jc w:val="both"/>
        <w:rPr>
          <w:rFonts w:ascii="Calibri" w:hAnsi="Calibri"/>
          <w:sz w:val="22"/>
          <w:szCs w:val="22"/>
          <w:lang w:val="en"/>
        </w:rPr>
      </w:pPr>
      <w:r w:rsidRPr="004368F6">
        <w:rPr>
          <w:rFonts w:ascii="Calibri" w:hAnsi="Calibri"/>
          <w:sz w:val="22"/>
          <w:szCs w:val="22"/>
          <w:lang w:val="en"/>
        </w:rPr>
        <w:t>Signed_____________________________</w:t>
      </w:r>
      <w:r w:rsidRPr="004368F6">
        <w:rPr>
          <w:rFonts w:ascii="Calibri" w:hAnsi="Calibri"/>
          <w:sz w:val="22"/>
          <w:szCs w:val="22"/>
          <w:lang w:val="en"/>
        </w:rPr>
        <w:tab/>
      </w:r>
      <w:r w:rsidRPr="004368F6">
        <w:rPr>
          <w:rFonts w:ascii="Calibri" w:hAnsi="Calibri"/>
          <w:sz w:val="22"/>
          <w:szCs w:val="22"/>
          <w:lang w:val="en"/>
        </w:rPr>
        <w:tab/>
        <w:t>Date_______________________________</w:t>
      </w:r>
    </w:p>
    <w:p w:rsidR="00253556" w:rsidRDefault="00253556" w:rsidP="00253556">
      <w:pPr>
        <w:pStyle w:val="ListParagraph"/>
        <w:spacing w:before="0" w:beforeAutospacing="0" w:after="0" w:afterAutospacing="0"/>
        <w:ind w:left="-698" w:firstLine="698"/>
        <w:jc w:val="both"/>
        <w:rPr>
          <w:rFonts w:ascii="Calibri" w:hAnsi="Calibri"/>
          <w:sz w:val="22"/>
          <w:szCs w:val="22"/>
          <w:lang w:val="en"/>
        </w:rPr>
      </w:pPr>
    </w:p>
    <w:p w:rsidR="00253556" w:rsidRPr="004368F6" w:rsidRDefault="00253556" w:rsidP="00253556">
      <w:pPr>
        <w:pStyle w:val="ListParagraph"/>
        <w:spacing w:before="0" w:beforeAutospacing="0" w:after="0" w:afterAutospacing="0"/>
        <w:ind w:left="-698" w:firstLine="698"/>
        <w:jc w:val="both"/>
        <w:rPr>
          <w:rFonts w:ascii="Calibri" w:hAnsi="Calibri" w:cs="Arial"/>
          <w:sz w:val="22"/>
          <w:szCs w:val="22"/>
          <w:u w:val="single"/>
        </w:rPr>
      </w:pPr>
      <w:r>
        <w:rPr>
          <w:rFonts w:ascii="Calibri" w:hAnsi="Calibri"/>
          <w:sz w:val="22"/>
          <w:szCs w:val="22"/>
          <w:lang w:val="en"/>
        </w:rPr>
        <w:t>Mr Stewart Dance</w:t>
      </w:r>
    </w:p>
    <w:p w:rsidR="00253556" w:rsidRPr="007B64C9" w:rsidRDefault="00253556" w:rsidP="00253556">
      <w:pPr>
        <w:ind w:left="-142" w:right="-365"/>
        <w:jc w:val="both"/>
        <w:rPr>
          <w:rFonts w:ascii="Calibri" w:hAnsi="Calibri" w:cs="Arial"/>
          <w:sz w:val="22"/>
          <w:szCs w:val="22"/>
          <w:lang w:val="en-US"/>
        </w:rPr>
      </w:pPr>
    </w:p>
    <w:p w:rsidR="00253556" w:rsidRPr="007B64C9" w:rsidRDefault="00253556" w:rsidP="00253556">
      <w:pPr>
        <w:ind w:left="-142" w:right="-365"/>
        <w:jc w:val="both"/>
        <w:rPr>
          <w:rFonts w:ascii="Calibri" w:hAnsi="Calibri" w:cs="Arial"/>
          <w:sz w:val="22"/>
          <w:szCs w:val="22"/>
          <w:lang w:val="en-US"/>
        </w:rPr>
      </w:pPr>
    </w:p>
    <w:p w:rsidR="00253556" w:rsidRPr="007B64C9" w:rsidRDefault="00253556" w:rsidP="00253556">
      <w:pPr>
        <w:ind w:left="-142" w:right="-365"/>
        <w:jc w:val="both"/>
        <w:rPr>
          <w:rFonts w:ascii="Calibri" w:hAnsi="Calibri" w:cs="Arial"/>
          <w:sz w:val="22"/>
          <w:szCs w:val="22"/>
          <w:lang w:val="en-US"/>
        </w:rPr>
      </w:pPr>
    </w:p>
    <w:p w:rsidR="00EC1306" w:rsidRPr="00253556" w:rsidRDefault="00EC1306">
      <w:pPr>
        <w:rPr>
          <w:lang w:val="en-US"/>
        </w:rPr>
      </w:pPr>
    </w:p>
    <w:sectPr w:rsidR="00EC1306" w:rsidRPr="002535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8348E"/>
    <w:multiLevelType w:val="hybridMultilevel"/>
    <w:tmpl w:val="DDF493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B376E8"/>
    <w:multiLevelType w:val="hybridMultilevel"/>
    <w:tmpl w:val="C77090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673E4"/>
    <w:multiLevelType w:val="hybridMultilevel"/>
    <w:tmpl w:val="6824A2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427C9E"/>
    <w:multiLevelType w:val="hybridMultilevel"/>
    <w:tmpl w:val="0B74CA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6E5B1D"/>
    <w:multiLevelType w:val="hybridMultilevel"/>
    <w:tmpl w:val="358A39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556"/>
    <w:rsid w:val="00253556"/>
    <w:rsid w:val="00C176F2"/>
    <w:rsid w:val="00EC1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FE5C1"/>
  <w15:chartTrackingRefBased/>
  <w15:docId w15:val="{638E2085-A164-4358-A105-3B4277BEB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55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53556"/>
    <w:pPr>
      <w:keepNext/>
      <w:jc w:val="right"/>
      <w:outlineLvl w:val="0"/>
    </w:pPr>
    <w:rPr>
      <w:rFonts w:ascii="Arial" w:hAnsi="Arial" w:cs="Arial"/>
      <w:b/>
      <w:bCs/>
      <w:sz w:val="32"/>
      <w:szCs w:val="32"/>
      <w:lang w:val="en-US"/>
    </w:rPr>
  </w:style>
  <w:style w:type="paragraph" w:styleId="Heading2">
    <w:name w:val="heading 2"/>
    <w:basedOn w:val="Normal"/>
    <w:next w:val="Normal"/>
    <w:link w:val="Heading2Char"/>
    <w:qFormat/>
    <w:rsid w:val="00253556"/>
    <w:pPr>
      <w:keepNext/>
      <w:jc w:val="both"/>
      <w:outlineLvl w:val="1"/>
    </w:pPr>
    <w:rPr>
      <w:rFonts w:ascii="Arial" w:hAnsi="Arial" w:cs="Arial"/>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3556"/>
    <w:rPr>
      <w:rFonts w:ascii="Arial" w:eastAsia="Times New Roman" w:hAnsi="Arial" w:cs="Arial"/>
      <w:b/>
      <w:bCs/>
      <w:sz w:val="32"/>
      <w:szCs w:val="32"/>
      <w:lang w:val="en-US"/>
    </w:rPr>
  </w:style>
  <w:style w:type="character" w:customStyle="1" w:styleId="Heading2Char">
    <w:name w:val="Heading 2 Char"/>
    <w:basedOn w:val="DefaultParagraphFont"/>
    <w:link w:val="Heading2"/>
    <w:rsid w:val="00253556"/>
    <w:rPr>
      <w:rFonts w:ascii="Arial" w:eastAsia="Times New Roman" w:hAnsi="Arial" w:cs="Arial"/>
      <w:b/>
      <w:bCs/>
      <w:sz w:val="28"/>
      <w:szCs w:val="28"/>
      <w:lang w:val="en-US"/>
    </w:rPr>
  </w:style>
  <w:style w:type="paragraph" w:styleId="ListParagraph">
    <w:name w:val="List Paragraph"/>
    <w:basedOn w:val="Normal"/>
    <w:uiPriority w:val="34"/>
    <w:qFormat/>
    <w:rsid w:val="00253556"/>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Dance</dc:creator>
  <cp:keywords/>
  <dc:description/>
  <cp:lastModifiedBy>Stewart Dance</cp:lastModifiedBy>
  <cp:revision>2</cp:revision>
  <dcterms:created xsi:type="dcterms:W3CDTF">2017-06-20T18:47:00Z</dcterms:created>
  <dcterms:modified xsi:type="dcterms:W3CDTF">2019-08-15T14:13:00Z</dcterms:modified>
</cp:coreProperties>
</file>