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E11E" w14:textId="173415D0" w:rsidR="19278C9D" w:rsidRPr="00243764" w:rsidRDefault="00243764" w:rsidP="00243764">
      <w:pPr>
        <w:spacing w:after="0"/>
        <w:jc w:val="center"/>
        <w:rPr>
          <w:b/>
          <w:bCs/>
          <w:sz w:val="32"/>
          <w:szCs w:val="32"/>
        </w:rPr>
      </w:pPr>
      <w:r w:rsidRPr="00243764">
        <w:rPr>
          <w:b/>
          <w:bCs/>
          <w:noProof/>
          <w:sz w:val="32"/>
          <w:szCs w:val="32"/>
        </w:rPr>
        <w:t>Attendance Policy</w:t>
      </w:r>
    </w:p>
    <w:p w14:paraId="322DE224" w14:textId="4E4E3901" w:rsidR="44E199EE" w:rsidRDefault="44E199EE" w:rsidP="44E199EE">
      <w:pPr>
        <w:spacing w:after="0" w:line="240" w:lineRule="auto"/>
        <w:rPr>
          <w:rFonts w:ascii="Arial" w:eastAsia="Times New Roman" w:hAnsi="Arial" w:cs="Arial"/>
          <w:sz w:val="24"/>
          <w:szCs w:val="24"/>
          <w:lang w:val="en-US"/>
        </w:rPr>
      </w:pPr>
    </w:p>
    <w:p w14:paraId="4F7CDBF0" w14:textId="77777777" w:rsidR="006C2C9F" w:rsidRPr="00A85DD6" w:rsidRDefault="006C2C9F" w:rsidP="006C2C9F">
      <w:pPr>
        <w:spacing w:after="0" w:line="240" w:lineRule="auto"/>
        <w:rPr>
          <w:rFonts w:ascii="Arial" w:eastAsia="Times New Roman" w:hAnsi="Arial" w:cs="Times New Roman"/>
          <w:color w:val="000000"/>
          <w:w w:val="105"/>
          <w:sz w:val="24"/>
          <w:szCs w:val="24"/>
          <w:lang w:val="en-US"/>
        </w:rPr>
      </w:pPr>
    </w:p>
    <w:p w14:paraId="040E7217" w14:textId="137DA7A1" w:rsidR="006C2C9F" w:rsidRPr="00A85DD6" w:rsidRDefault="006C2C9F" w:rsidP="44E199EE">
      <w:pPr>
        <w:shd w:val="clear" w:color="auto" w:fill="9BBB59" w:themeFill="accent3"/>
        <w:spacing w:after="0" w:line="240" w:lineRule="auto"/>
        <w:rPr>
          <w:rFonts w:ascii="Arial" w:eastAsia="Times New Roman" w:hAnsi="Arial" w:cs="Times New Roman"/>
          <w:b/>
          <w:bCs/>
          <w:color w:val="000000"/>
          <w:w w:val="105"/>
          <w:sz w:val="24"/>
          <w:szCs w:val="24"/>
          <w:lang w:val="en-US"/>
        </w:rPr>
      </w:pPr>
      <w:r w:rsidRPr="44E199EE">
        <w:rPr>
          <w:rFonts w:ascii="Arial" w:eastAsia="Times New Roman" w:hAnsi="Arial" w:cs="Times New Roman"/>
          <w:b/>
          <w:bCs/>
          <w:color w:val="000000"/>
          <w:w w:val="105"/>
          <w:sz w:val="24"/>
          <w:szCs w:val="24"/>
          <w:lang w:val="en-US"/>
        </w:rPr>
        <w:t>Aims</w:t>
      </w:r>
      <w:r w:rsidR="005576F2" w:rsidRPr="44E199EE">
        <w:rPr>
          <w:rFonts w:ascii="Arial" w:eastAsia="Times New Roman" w:hAnsi="Arial" w:cs="Times New Roman"/>
          <w:b/>
          <w:bCs/>
          <w:color w:val="000000"/>
          <w:w w:val="105"/>
          <w:sz w:val="24"/>
          <w:szCs w:val="24"/>
          <w:lang w:val="en-US"/>
        </w:rPr>
        <w:t xml:space="preserve">/Expectations </w:t>
      </w:r>
    </w:p>
    <w:p w14:paraId="24691728" w14:textId="3577AC84" w:rsidR="006C2C9F" w:rsidRPr="00A85DD6" w:rsidRDefault="0FFC9726" w:rsidP="00ED2F02">
      <w:pPr>
        <w:numPr>
          <w:ilvl w:val="0"/>
          <w:numId w:val="15"/>
        </w:numPr>
        <w:spacing w:after="0" w:line="240" w:lineRule="auto"/>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To demonstrate that improving attendance is everyone’s business</w:t>
      </w:r>
      <w:r w:rsidR="5DD43D8C" w:rsidRPr="44E199EE">
        <w:rPr>
          <w:rFonts w:ascii="Arial" w:eastAsia="Times New Roman" w:hAnsi="Arial" w:cs="Times New Roman"/>
          <w:color w:val="000000" w:themeColor="text1"/>
          <w:sz w:val="24"/>
          <w:szCs w:val="24"/>
          <w:lang w:val="en-US"/>
        </w:rPr>
        <w:t xml:space="preserve"> and embed a ‘support first’ approach.</w:t>
      </w:r>
    </w:p>
    <w:p w14:paraId="3EB6BC99" w14:textId="5316F54D" w:rsidR="006C2C9F" w:rsidRPr="00A85DD6" w:rsidRDefault="424B3062" w:rsidP="00ED2F02">
      <w:pPr>
        <w:numPr>
          <w:ilvl w:val="0"/>
          <w:numId w:val="15"/>
        </w:numPr>
        <w:spacing w:after="0" w:line="240" w:lineRule="auto"/>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To develop and maintain a whole school culture that promotes the benefits of good attendance and is an integral part of the school’s ethos.</w:t>
      </w:r>
    </w:p>
    <w:p w14:paraId="672A1487" w14:textId="5118BE5B" w:rsidR="006C2C9F" w:rsidRPr="00A85DD6" w:rsidRDefault="2F16C108" w:rsidP="00ED2F02">
      <w:pPr>
        <w:numPr>
          <w:ilvl w:val="0"/>
          <w:numId w:val="15"/>
        </w:numPr>
        <w:spacing w:after="0" w:line="240" w:lineRule="auto"/>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To work with pupils and parents to remove any barriers to attendance by building strong and trusting relationships</w:t>
      </w:r>
      <w:r w:rsidR="3FE3153C" w:rsidRPr="44E199EE">
        <w:rPr>
          <w:rFonts w:ascii="Arial" w:eastAsia="Times New Roman" w:hAnsi="Arial" w:cs="Times New Roman"/>
          <w:color w:val="000000" w:themeColor="text1"/>
          <w:sz w:val="24"/>
          <w:szCs w:val="24"/>
          <w:lang w:val="en-US"/>
        </w:rPr>
        <w:t xml:space="preserve">.  </w:t>
      </w:r>
    </w:p>
    <w:p w14:paraId="2F51BE65" w14:textId="598675F9" w:rsidR="41FA3CCB" w:rsidRDefault="41FA3CCB" w:rsidP="172114BA">
      <w:pPr>
        <w:shd w:val="clear" w:color="auto" w:fill="9BBB59" w:themeFill="accent3"/>
        <w:spacing w:after="0" w:line="240" w:lineRule="auto"/>
        <w:rPr>
          <w:rFonts w:ascii="Arial" w:eastAsia="Times New Roman" w:hAnsi="Arial" w:cs="Times New Roman"/>
          <w:b/>
          <w:bCs/>
          <w:color w:val="000000" w:themeColor="text1"/>
          <w:sz w:val="24"/>
          <w:szCs w:val="24"/>
          <w:lang w:val="en-US"/>
        </w:rPr>
      </w:pPr>
      <w:r w:rsidRPr="172114BA">
        <w:rPr>
          <w:rFonts w:ascii="Arial" w:eastAsia="Times New Roman" w:hAnsi="Arial" w:cs="Times New Roman"/>
          <w:b/>
          <w:bCs/>
          <w:color w:val="000000" w:themeColor="text1"/>
          <w:sz w:val="24"/>
          <w:szCs w:val="24"/>
          <w:lang w:val="en-US"/>
        </w:rPr>
        <w:t>Attendance Registers</w:t>
      </w:r>
    </w:p>
    <w:p w14:paraId="6A4CDFFC" w14:textId="4DE3F30C" w:rsidR="172114BA" w:rsidRDefault="172114BA" w:rsidP="172114BA">
      <w:pPr>
        <w:spacing w:after="0" w:line="240" w:lineRule="auto"/>
        <w:rPr>
          <w:rFonts w:ascii="Arial" w:eastAsia="Times New Roman" w:hAnsi="Arial" w:cs="Times New Roman"/>
          <w:color w:val="000000" w:themeColor="text1"/>
          <w:sz w:val="24"/>
          <w:szCs w:val="24"/>
          <w:lang w:val="en-US"/>
        </w:rPr>
      </w:pPr>
    </w:p>
    <w:p w14:paraId="4DF970F1" w14:textId="377D67D6" w:rsidR="41FA3CCB" w:rsidRDefault="41FA3CCB" w:rsidP="172114BA">
      <w:pPr>
        <w:spacing w:after="0" w:line="240" w:lineRule="auto"/>
        <w:rPr>
          <w:rFonts w:ascii="Arial" w:eastAsia="Times New Roman" w:hAnsi="Arial" w:cs="Times New Roman"/>
          <w:b/>
          <w:bCs/>
          <w:color w:val="000000" w:themeColor="text1"/>
          <w:sz w:val="24"/>
          <w:szCs w:val="24"/>
          <w:lang w:val="en-US"/>
        </w:rPr>
      </w:pPr>
      <w:r w:rsidRPr="172114BA">
        <w:rPr>
          <w:rFonts w:ascii="Arial" w:eastAsia="Times New Roman" w:hAnsi="Arial" w:cs="Times New Roman"/>
          <w:i/>
          <w:iCs/>
          <w:color w:val="000000" w:themeColor="text1"/>
          <w:sz w:val="24"/>
          <w:szCs w:val="24"/>
          <w:lang w:val="en-US"/>
        </w:rPr>
        <w:t>The rules governing the maintenance of registers, including removal from roll, are contained in the Education (Pupil Registration) (England) Regulations 2006.  Attendance registers are legal documents that may be required as evidence in court cases.</w:t>
      </w:r>
    </w:p>
    <w:p w14:paraId="60F664CD" w14:textId="5460E8EA" w:rsidR="172114BA" w:rsidRDefault="172114BA" w:rsidP="172114BA">
      <w:pPr>
        <w:spacing w:after="0" w:line="240" w:lineRule="auto"/>
        <w:jc w:val="both"/>
        <w:rPr>
          <w:rFonts w:ascii="Arial" w:eastAsia="Times New Roman" w:hAnsi="Arial" w:cs="Times New Roman"/>
          <w:b/>
          <w:bCs/>
          <w:color w:val="000000" w:themeColor="text1"/>
          <w:sz w:val="24"/>
          <w:szCs w:val="24"/>
          <w:highlight w:val="yellow"/>
          <w:lang w:val="en-US"/>
        </w:rPr>
      </w:pPr>
    </w:p>
    <w:p w14:paraId="4A64117D" w14:textId="5C5EF8E9" w:rsidR="006C2C9F" w:rsidRPr="00A85DD6" w:rsidRDefault="3518523C" w:rsidP="172114BA">
      <w:pPr>
        <w:shd w:val="clear" w:color="auto" w:fill="9BBB59" w:themeFill="accent3"/>
        <w:spacing w:after="0" w:line="240" w:lineRule="auto"/>
        <w:rPr>
          <w:rFonts w:ascii="Arial" w:eastAsia="Times New Roman" w:hAnsi="Arial" w:cs="Times New Roman"/>
          <w:b/>
          <w:bCs/>
          <w:color w:val="000000" w:themeColor="text1"/>
          <w:sz w:val="24"/>
          <w:szCs w:val="24"/>
          <w:lang w:val="en-US"/>
        </w:rPr>
      </w:pPr>
      <w:r w:rsidRPr="172114BA">
        <w:rPr>
          <w:rFonts w:ascii="Arial" w:eastAsia="Times New Roman" w:hAnsi="Arial" w:cs="Times New Roman"/>
          <w:b/>
          <w:bCs/>
          <w:color w:val="000000" w:themeColor="text1"/>
          <w:sz w:val="24"/>
          <w:szCs w:val="24"/>
          <w:lang w:val="en-US"/>
        </w:rPr>
        <w:t>Expectations to be considered when developing Policy</w:t>
      </w:r>
    </w:p>
    <w:p w14:paraId="1600F512" w14:textId="6E6EBF80" w:rsidR="006C2C9F" w:rsidRPr="00A85DD6" w:rsidRDefault="006C2C9F" w:rsidP="3FDC75F3">
      <w:pPr>
        <w:spacing w:after="0" w:line="240" w:lineRule="auto"/>
        <w:rPr>
          <w:rFonts w:ascii="Arial" w:eastAsia="Times New Roman" w:hAnsi="Arial" w:cs="Times New Roman"/>
          <w:b/>
          <w:bCs/>
          <w:color w:val="000000"/>
          <w:w w:val="105"/>
          <w:sz w:val="24"/>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6C2C9F" w:rsidRPr="00A85DD6" w14:paraId="3224FAAF" w14:textId="77777777" w:rsidTr="00ED2F02">
        <w:tc>
          <w:tcPr>
            <w:tcW w:w="1985" w:type="dxa"/>
            <w:shd w:val="clear" w:color="auto" w:fill="9BBB59" w:themeFill="accent3"/>
          </w:tcPr>
          <w:p w14:paraId="3DC673E7" w14:textId="099A3DE8" w:rsidR="006C2C9F" w:rsidRPr="0098267C" w:rsidRDefault="00243764" w:rsidP="44E199EE">
            <w:pPr>
              <w:spacing w:after="0" w:line="240" w:lineRule="auto"/>
            </w:pPr>
            <w:r>
              <w:rPr>
                <w:rFonts w:ascii="Arial" w:eastAsia="Times New Roman" w:hAnsi="Arial" w:cs="Arial"/>
                <w:b/>
                <w:bCs/>
                <w:color w:val="000000" w:themeColor="text1"/>
                <w:sz w:val="24"/>
                <w:szCs w:val="24"/>
                <w:lang w:val="en-US"/>
              </w:rPr>
              <w:t>Oscott Academy</w:t>
            </w:r>
          </w:p>
        </w:tc>
        <w:tc>
          <w:tcPr>
            <w:tcW w:w="7087" w:type="dxa"/>
          </w:tcPr>
          <w:p w14:paraId="618941B6" w14:textId="421F305E" w:rsidR="1AAFE7CB" w:rsidRDefault="1AAFE7CB"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Ensure an effective whole school culture of high attendance is underpinned by clear expectations, procedures and responsibilities.</w:t>
            </w:r>
          </w:p>
          <w:p w14:paraId="7E40653C" w14:textId="0760D421" w:rsidR="0098267C" w:rsidRPr="00C068B8" w:rsidRDefault="0098267C"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Offer a clear vision for</w:t>
            </w:r>
            <w:r w:rsidR="12944FB0" w:rsidRPr="44E199EE">
              <w:rPr>
                <w:rFonts w:ascii="Arial" w:hAnsi="Arial" w:cs="Arial"/>
                <w:sz w:val="24"/>
                <w:szCs w:val="24"/>
                <w:lang w:val="en" w:eastAsia="en-GB"/>
              </w:rPr>
              <w:t xml:space="preserve"> high</w:t>
            </w:r>
            <w:r w:rsidRPr="44E199EE">
              <w:rPr>
                <w:rFonts w:ascii="Arial" w:hAnsi="Arial" w:cs="Arial"/>
                <w:sz w:val="24"/>
                <w:szCs w:val="24"/>
                <w:lang w:val="en" w:eastAsia="en-GB"/>
              </w:rPr>
              <w:t xml:space="preserve"> attendance, underpinned by high expectations and core values, which are communicated to and understood by staff, pupils and families.</w:t>
            </w:r>
          </w:p>
          <w:p w14:paraId="731C856C" w14:textId="20E7530D" w:rsidR="3B5D7532" w:rsidRDefault="3B5D7532"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Have a clear, written school attendance policy based on the expectations set out in this model policy.</w:t>
            </w:r>
          </w:p>
          <w:p w14:paraId="3D616598" w14:textId="29DA470C" w:rsidR="24AF9A88" w:rsidRDefault="24AF9A88"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Regularly review and understand attendance data, discussing and challenging trends and helping school leaders to focus improvement efforts on individual pupils or cohorts who need it the most within school.</w:t>
            </w:r>
          </w:p>
          <w:p w14:paraId="1B26E234" w14:textId="680599BE" w:rsidR="48895694" w:rsidRDefault="48895694"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Ensure school leaders fulfil expectations and statutory duties.</w:t>
            </w:r>
          </w:p>
          <w:p w14:paraId="0778A603" w14:textId="0714ABFD" w:rsidR="0098267C" w:rsidRPr="00C068B8" w:rsidRDefault="0098267C"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Make sure staff, pupils and families understand that absence from school is a potential safeguarding risk and understand their role in keeping children safe.</w:t>
            </w:r>
          </w:p>
          <w:p w14:paraId="3A857444" w14:textId="7A7DCDFB" w:rsidR="0098267C" w:rsidRPr="00C068B8" w:rsidRDefault="0098267C"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Expect good attendance and punctuality from all members of the school community and make sure that pupils understand its importance.</w:t>
            </w:r>
          </w:p>
          <w:p w14:paraId="2CCA30DE" w14:textId="56CECBB2" w:rsidR="0098267C" w:rsidRPr="00C068B8" w:rsidRDefault="0098267C"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Convey clear messages about how absence affects attainment, wellbeing and wider outcomes. Empower staff to take responsibility for attendance.</w:t>
            </w:r>
          </w:p>
          <w:p w14:paraId="63C17828" w14:textId="35F8E585" w:rsidR="0098267C" w:rsidRPr="00C068B8" w:rsidRDefault="0098267C" w:rsidP="00ED2F02">
            <w:pPr>
              <w:pStyle w:val="ListParagraph"/>
              <w:numPr>
                <w:ilvl w:val="0"/>
                <w:numId w:val="25"/>
              </w:numPr>
              <w:spacing w:line="240" w:lineRule="auto"/>
              <w:rPr>
                <w:rFonts w:ascii="Arial" w:hAnsi="Arial" w:cs="Arial"/>
                <w:sz w:val="24"/>
                <w:szCs w:val="24"/>
                <w:lang w:val="en" w:eastAsia="en-GB"/>
              </w:rPr>
            </w:pPr>
            <w:proofErr w:type="spellStart"/>
            <w:r w:rsidRPr="44E199EE">
              <w:rPr>
                <w:rFonts w:ascii="Arial" w:hAnsi="Arial" w:cs="Arial"/>
                <w:sz w:val="24"/>
                <w:szCs w:val="24"/>
                <w:lang w:val="en" w:eastAsia="en-GB"/>
              </w:rPr>
              <w:t>Recognise</w:t>
            </w:r>
            <w:proofErr w:type="spellEnd"/>
            <w:r w:rsidRPr="44E199EE">
              <w:rPr>
                <w:rFonts w:ascii="Arial" w:hAnsi="Arial" w:cs="Arial"/>
                <w:sz w:val="24"/>
                <w:szCs w:val="24"/>
                <w:lang w:val="en" w:eastAsia="en-GB"/>
              </w:rPr>
              <w:t xml:space="preserve"> attendance as an important area of school improvement. Make sure it is resourced appropriately (including through effective use of pupil premium funding) to create, build and maintain systems and performance.</w:t>
            </w:r>
          </w:p>
          <w:p w14:paraId="102B89A0" w14:textId="1603D04D" w:rsidR="0098267C" w:rsidRPr="00C068B8" w:rsidRDefault="0098267C"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 xml:space="preserve">Have a designated attendance champion in the senior leadership team with clearly assigned responsibilities </w:t>
            </w:r>
            <w:r w:rsidRPr="44E199EE">
              <w:rPr>
                <w:rFonts w:ascii="Arial" w:hAnsi="Arial" w:cs="Arial"/>
                <w:sz w:val="24"/>
                <w:szCs w:val="24"/>
                <w:lang w:val="en" w:eastAsia="en-GB"/>
              </w:rPr>
              <w:lastRenderedPageBreak/>
              <w:t>which are identified within the attendance policy, escalation of procedures and school improvement plan.</w:t>
            </w:r>
          </w:p>
          <w:p w14:paraId="714B7299" w14:textId="0C1DB3E5" w:rsidR="0098267C" w:rsidRPr="00C068B8" w:rsidRDefault="0098267C" w:rsidP="00ED2F02">
            <w:pPr>
              <w:pStyle w:val="ListParagraph"/>
              <w:numPr>
                <w:ilvl w:val="0"/>
                <w:numId w:val="25"/>
              </w:numPr>
              <w:spacing w:line="240" w:lineRule="auto"/>
              <w:rPr>
                <w:rFonts w:ascii="Arial" w:hAnsi="Arial" w:cs="Arial"/>
                <w:sz w:val="24"/>
                <w:szCs w:val="24"/>
                <w:lang w:val="en" w:eastAsia="en-GB"/>
              </w:rPr>
            </w:pPr>
            <w:r w:rsidRPr="44E199EE">
              <w:rPr>
                <w:rFonts w:ascii="Arial" w:hAnsi="Arial" w:cs="Arial"/>
                <w:sz w:val="24"/>
                <w:szCs w:val="24"/>
                <w:lang w:val="en" w:eastAsia="en-GB"/>
              </w:rPr>
              <w:t>Make sure staff receive</w:t>
            </w:r>
            <w:r w:rsidR="578886D7" w:rsidRPr="44E199EE">
              <w:rPr>
                <w:rFonts w:ascii="Arial" w:hAnsi="Arial" w:cs="Arial"/>
                <w:sz w:val="24"/>
                <w:szCs w:val="24"/>
                <w:lang w:val="en" w:eastAsia="en-GB"/>
              </w:rPr>
              <w:t xml:space="preserve"> training/</w:t>
            </w:r>
            <w:r w:rsidRPr="44E199EE">
              <w:rPr>
                <w:rFonts w:ascii="Arial" w:hAnsi="Arial" w:cs="Arial"/>
                <w:sz w:val="24"/>
                <w:szCs w:val="24"/>
                <w:lang w:val="en" w:eastAsia="en-GB"/>
              </w:rPr>
              <w:t>professional development and support to deploy attendance systems effectively.</w:t>
            </w:r>
          </w:p>
          <w:p w14:paraId="3700BB7A" w14:textId="20813AC3" w:rsidR="006C2C9F" w:rsidRPr="00C068B8" w:rsidRDefault="6BED1998" w:rsidP="00ED2F02">
            <w:pPr>
              <w:pStyle w:val="ListParagraph"/>
              <w:numPr>
                <w:ilvl w:val="0"/>
                <w:numId w:val="25"/>
              </w:numPr>
              <w:spacing w:line="240" w:lineRule="auto"/>
              <w:rPr>
                <w:rFonts w:ascii="Arial" w:hAnsi="Arial" w:cs="Arial"/>
                <w:w w:val="105"/>
                <w:sz w:val="24"/>
                <w:szCs w:val="24"/>
                <w:lang w:val="en" w:eastAsia="en-GB"/>
              </w:rPr>
            </w:pPr>
            <w:r w:rsidRPr="44E199EE">
              <w:rPr>
                <w:rFonts w:ascii="Arial" w:hAnsi="Arial" w:cs="Arial"/>
                <w:sz w:val="24"/>
                <w:szCs w:val="24"/>
                <w:lang w:val="en" w:eastAsia="en-GB"/>
              </w:rPr>
              <w:t>Share effective practice on attendance management and improvement across schools within Trusts.</w:t>
            </w:r>
          </w:p>
        </w:tc>
      </w:tr>
      <w:tr w:rsidR="006C2C9F" w:rsidRPr="00A85DD6" w14:paraId="2ED9380C" w14:textId="77777777" w:rsidTr="00ED2F02">
        <w:tc>
          <w:tcPr>
            <w:tcW w:w="1985" w:type="dxa"/>
            <w:shd w:val="clear" w:color="auto" w:fill="9BBB59" w:themeFill="accent3"/>
          </w:tcPr>
          <w:p w14:paraId="4FB1CA5D" w14:textId="7AEE3A12" w:rsidR="006C2C9F" w:rsidRPr="00A85DD6" w:rsidRDefault="006C2C9F" w:rsidP="44E199EE">
            <w:pPr>
              <w:spacing w:after="0" w:line="240" w:lineRule="auto"/>
              <w:rPr>
                <w:rFonts w:ascii="Arial" w:eastAsia="Times New Roman" w:hAnsi="Arial" w:cs="Times New Roman"/>
                <w:b/>
                <w:bCs/>
                <w:color w:val="000000"/>
                <w:w w:val="105"/>
                <w:sz w:val="24"/>
                <w:szCs w:val="24"/>
                <w:lang w:val="en-US"/>
              </w:rPr>
            </w:pPr>
            <w:r w:rsidRPr="44E199EE">
              <w:rPr>
                <w:rFonts w:ascii="Arial" w:eastAsia="Times New Roman" w:hAnsi="Arial" w:cs="Times New Roman"/>
                <w:b/>
                <w:bCs/>
                <w:color w:val="000000"/>
                <w:w w:val="105"/>
                <w:sz w:val="24"/>
                <w:szCs w:val="24"/>
                <w:lang w:val="en-US"/>
              </w:rPr>
              <w:lastRenderedPageBreak/>
              <w:t>Role of the Head</w:t>
            </w:r>
            <w:r w:rsidR="64B85852" w:rsidRPr="44E199EE">
              <w:rPr>
                <w:rFonts w:ascii="Arial" w:eastAsia="Times New Roman" w:hAnsi="Arial" w:cs="Times New Roman"/>
                <w:b/>
                <w:bCs/>
                <w:color w:val="000000"/>
                <w:w w:val="105"/>
                <w:sz w:val="24"/>
                <w:szCs w:val="24"/>
                <w:lang w:val="en-US"/>
              </w:rPr>
              <w:t xml:space="preserve"> </w:t>
            </w:r>
          </w:p>
        </w:tc>
        <w:tc>
          <w:tcPr>
            <w:tcW w:w="7087" w:type="dxa"/>
          </w:tcPr>
          <w:p w14:paraId="72AD33DD" w14:textId="28803A97" w:rsidR="006C2C9F" w:rsidRPr="00A85DD6" w:rsidRDefault="006C2C9F" w:rsidP="44E199EE">
            <w:pPr>
              <w:spacing w:before="120" w:after="100" w:afterAutospacing="1" w:line="240" w:lineRule="auto"/>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 xml:space="preserve">The Head is responsible </w:t>
            </w:r>
            <w:r w:rsidR="336BA7EB" w:rsidRPr="00A85DD6">
              <w:rPr>
                <w:rFonts w:ascii="Arial" w:eastAsia="Times New Roman" w:hAnsi="Arial" w:cs="Times New Roman"/>
                <w:color w:val="000000"/>
                <w:w w:val="105"/>
                <w:sz w:val="24"/>
                <w:szCs w:val="24"/>
                <w:lang w:val="en-US"/>
              </w:rPr>
              <w:t>for:</w:t>
            </w:r>
          </w:p>
          <w:p w14:paraId="79AB9C91" w14:textId="6E8EE11A" w:rsidR="006C2C9F" w:rsidRDefault="0491A02D" w:rsidP="00ED2F02">
            <w:pPr>
              <w:numPr>
                <w:ilvl w:val="0"/>
                <w:numId w:val="17"/>
              </w:numPr>
              <w:spacing w:before="120" w:after="100" w:afterAutospacing="1" w:line="240" w:lineRule="auto"/>
              <w:rPr>
                <w:rFonts w:ascii="Arial" w:eastAsia="Arial" w:hAnsi="Arial" w:cs="Arial"/>
                <w:w w:val="105"/>
                <w:sz w:val="24"/>
                <w:szCs w:val="24"/>
                <w:lang w:val="en-US"/>
              </w:rPr>
            </w:pPr>
            <w:r w:rsidRPr="44E199EE">
              <w:rPr>
                <w:rFonts w:ascii="Arial" w:hAnsi="Arial" w:cs="Arial"/>
                <w:sz w:val="24"/>
                <w:szCs w:val="24"/>
                <w:lang w:val="en" w:eastAsia="en-GB"/>
              </w:rPr>
              <w:t>Having a clear, written school attendance policy based on the expectations set out in this model policy and ensuring the</w:t>
            </w:r>
            <w:r w:rsidR="006C2C9F" w:rsidRPr="00A85DD6">
              <w:rPr>
                <w:rFonts w:ascii="Arial" w:eastAsia="Times New Roman" w:hAnsi="Arial" w:cs="Times New Roman"/>
                <w:color w:val="000000"/>
                <w:w w:val="105"/>
                <w:sz w:val="24"/>
                <w:szCs w:val="24"/>
                <w:lang w:val="en-US"/>
              </w:rPr>
              <w:t xml:space="preserve"> implementation of th</w:t>
            </w:r>
            <w:r w:rsidR="7BF1D5EF" w:rsidRPr="00A85DD6">
              <w:rPr>
                <w:rFonts w:ascii="Arial" w:eastAsia="Times New Roman" w:hAnsi="Arial" w:cs="Times New Roman"/>
                <w:color w:val="000000"/>
                <w:w w:val="105"/>
                <w:sz w:val="24"/>
                <w:szCs w:val="24"/>
                <w:lang w:val="en-US"/>
              </w:rPr>
              <w:t>is</w:t>
            </w:r>
            <w:r w:rsidR="006C2C9F" w:rsidRPr="00A85DD6">
              <w:rPr>
                <w:rFonts w:ascii="Arial" w:eastAsia="Times New Roman" w:hAnsi="Arial" w:cs="Times New Roman"/>
                <w:color w:val="000000"/>
                <w:w w:val="105"/>
                <w:sz w:val="24"/>
                <w:szCs w:val="24"/>
                <w:lang w:val="en-US"/>
              </w:rPr>
              <w:t xml:space="preserve"> </w:t>
            </w:r>
            <w:r w:rsidR="64B85852" w:rsidRPr="00A85DD6">
              <w:rPr>
                <w:rFonts w:ascii="Arial" w:eastAsia="Times New Roman" w:hAnsi="Arial" w:cs="Times New Roman"/>
                <w:color w:val="000000"/>
                <w:w w:val="105"/>
                <w:sz w:val="24"/>
                <w:szCs w:val="24"/>
                <w:lang w:val="en-US"/>
              </w:rPr>
              <w:t>policy</w:t>
            </w:r>
            <w:r w:rsidR="29E8D797" w:rsidRPr="00A85DD6">
              <w:rPr>
                <w:rFonts w:ascii="Arial" w:eastAsia="Times New Roman" w:hAnsi="Arial" w:cs="Times New Roman"/>
                <w:color w:val="000000"/>
                <w:w w:val="105"/>
                <w:sz w:val="24"/>
                <w:szCs w:val="24"/>
                <w:lang w:val="en-US"/>
              </w:rPr>
              <w:t xml:space="preserve"> – ensuring compliance with DfE Guidance for maintained schools, academies, independent schools and local authorities – Working together to i</w:t>
            </w:r>
            <w:r w:rsidR="08B7180E" w:rsidRPr="00A85DD6">
              <w:rPr>
                <w:rFonts w:ascii="Arial" w:eastAsia="Times New Roman" w:hAnsi="Arial" w:cs="Times New Roman"/>
                <w:color w:val="000000"/>
                <w:w w:val="105"/>
                <w:sz w:val="24"/>
                <w:szCs w:val="24"/>
                <w:lang w:val="en-US"/>
              </w:rPr>
              <w:t>mprove School Attendance – September 2022</w:t>
            </w:r>
            <w:r w:rsidR="274296AF" w:rsidRPr="00A85DD6">
              <w:rPr>
                <w:rFonts w:ascii="Arial" w:eastAsia="Times New Roman" w:hAnsi="Arial" w:cs="Times New Roman"/>
                <w:color w:val="000000"/>
                <w:w w:val="105"/>
                <w:sz w:val="24"/>
                <w:szCs w:val="24"/>
                <w:lang w:val="en-US"/>
              </w:rPr>
              <w:t xml:space="preserve"> -</w:t>
            </w:r>
            <w:r w:rsidR="6A55E17B" w:rsidRPr="44E199EE">
              <w:rPr>
                <w:rFonts w:ascii="Arial" w:eastAsia="Times New Roman" w:hAnsi="Arial" w:cs="Times New Roman"/>
                <w:color w:val="000000" w:themeColor="text1"/>
                <w:sz w:val="24"/>
                <w:szCs w:val="24"/>
                <w:lang w:val="en-US"/>
              </w:rPr>
              <w:t xml:space="preserve"> </w:t>
            </w:r>
            <w:hyperlink r:id="rId8">
              <w:r w:rsidR="6A55E17B" w:rsidRPr="44E199EE">
                <w:rPr>
                  <w:rStyle w:val="Hyperlink"/>
                  <w:rFonts w:ascii="Arial" w:eastAsia="Arial" w:hAnsi="Arial" w:cs="Arial"/>
                  <w:sz w:val="24"/>
                  <w:szCs w:val="24"/>
                  <w:lang w:val="en-US"/>
                </w:rPr>
                <w:t>Working together to improve school attendance - GOV.UK (www.gov.uk)</w:t>
              </w:r>
            </w:hyperlink>
          </w:p>
          <w:p w14:paraId="470F712B" w14:textId="77777777" w:rsidR="00ED2F02" w:rsidRPr="00ED2F02" w:rsidRDefault="297A6504" w:rsidP="00ED2F02">
            <w:pPr>
              <w:numPr>
                <w:ilvl w:val="0"/>
                <w:numId w:val="17"/>
              </w:numPr>
              <w:spacing w:before="120" w:afterAutospacing="1" w:line="240" w:lineRule="auto"/>
              <w:rPr>
                <w:rStyle w:val="Hyperlink"/>
                <w:rFonts w:ascii="Arial" w:eastAsia="Arial" w:hAnsi="Arial" w:cs="Arial"/>
                <w:color w:val="auto"/>
                <w:sz w:val="24"/>
                <w:szCs w:val="24"/>
                <w:u w:val="none"/>
                <w:lang w:val="en-US"/>
              </w:rPr>
            </w:pPr>
            <w:r w:rsidRPr="00ED2F02">
              <w:rPr>
                <w:rFonts w:ascii="Arial" w:eastAsia="Times New Roman" w:hAnsi="Arial" w:cs="Times New Roman"/>
                <w:color w:val="000000" w:themeColor="text1"/>
                <w:sz w:val="24"/>
                <w:szCs w:val="24"/>
                <w:lang w:val="en-US"/>
              </w:rPr>
              <w:t>Ensuring every member of staff knows and understands their responsibilities for safeguarding</w:t>
            </w:r>
            <w:r w:rsidR="0367751F" w:rsidRPr="00ED2F02">
              <w:rPr>
                <w:rFonts w:ascii="Arial" w:eastAsia="Times New Roman" w:hAnsi="Arial" w:cs="Times New Roman"/>
                <w:color w:val="000000" w:themeColor="text1"/>
                <w:sz w:val="24"/>
                <w:szCs w:val="24"/>
                <w:lang w:val="en-US"/>
              </w:rPr>
              <w:t xml:space="preserve"> and how this links with poor school attendance</w:t>
            </w:r>
            <w:r w:rsidRPr="00ED2F02">
              <w:rPr>
                <w:rFonts w:ascii="Arial" w:eastAsia="Times New Roman" w:hAnsi="Arial" w:cs="Times New Roman"/>
                <w:color w:val="000000" w:themeColor="text1"/>
                <w:sz w:val="24"/>
                <w:szCs w:val="24"/>
                <w:lang w:val="en-US"/>
              </w:rPr>
              <w:t xml:space="preserve"> – ensuring compliance with </w:t>
            </w:r>
            <w:r w:rsidR="3BA5C3EC" w:rsidRPr="00ED2F02">
              <w:rPr>
                <w:rFonts w:ascii="Arial" w:eastAsia="Arial" w:hAnsi="Arial" w:cs="Arial"/>
                <w:sz w:val="24"/>
                <w:szCs w:val="24"/>
                <w:lang w:val="en-US"/>
              </w:rPr>
              <w:t>Keeping children Safe in Education 2022, Statutory guidance for schools and colleges – September 2022</w:t>
            </w:r>
            <w:r w:rsidR="5F80E57C" w:rsidRPr="00ED2F02">
              <w:rPr>
                <w:rFonts w:ascii="Arial" w:eastAsia="Arial" w:hAnsi="Arial" w:cs="Arial"/>
                <w:sz w:val="24"/>
                <w:szCs w:val="24"/>
                <w:lang w:val="en-US"/>
              </w:rPr>
              <w:t xml:space="preserve"> - </w:t>
            </w:r>
            <w:hyperlink r:id="rId9">
              <w:r w:rsidR="5F80E57C" w:rsidRPr="00ED2F02">
                <w:rPr>
                  <w:rStyle w:val="Hyperlink"/>
                  <w:rFonts w:ascii="Arial" w:eastAsia="Arial" w:hAnsi="Arial" w:cs="Arial"/>
                  <w:sz w:val="24"/>
                  <w:szCs w:val="24"/>
                  <w:lang w:val="en-US"/>
                </w:rPr>
                <w:t>Keeping children safe in education - GOV.UK (www.gov.uk)</w:t>
              </w:r>
            </w:hyperlink>
          </w:p>
          <w:p w14:paraId="19040508" w14:textId="5425BEA4" w:rsidR="5F80E57C" w:rsidRPr="00ED2F02" w:rsidRDefault="5F80E57C" w:rsidP="00ED2F02">
            <w:pPr>
              <w:numPr>
                <w:ilvl w:val="0"/>
                <w:numId w:val="17"/>
              </w:numPr>
              <w:spacing w:before="120" w:afterAutospacing="1" w:line="240" w:lineRule="auto"/>
              <w:rPr>
                <w:rFonts w:ascii="Arial" w:eastAsia="Arial" w:hAnsi="Arial" w:cs="Arial"/>
                <w:sz w:val="24"/>
                <w:szCs w:val="24"/>
                <w:lang w:val="en-US"/>
              </w:rPr>
            </w:pPr>
            <w:r w:rsidRPr="00ED2F02">
              <w:rPr>
                <w:rFonts w:ascii="Arial" w:eastAsia="Times New Roman" w:hAnsi="Arial" w:cs="Times New Roman"/>
                <w:color w:val="000000" w:themeColor="text1"/>
                <w:sz w:val="24"/>
                <w:szCs w:val="24"/>
                <w:lang w:val="en-US"/>
              </w:rPr>
              <w:t>Developing good support for children with medical conditions (including the use of individual healthcare plans), mental health problems and special educational needs (SEND).  Ensuring compliance with S</w:t>
            </w:r>
            <w:r w:rsidRPr="00ED2F02">
              <w:rPr>
                <w:rFonts w:ascii="Arial" w:eastAsia="Arial" w:hAnsi="Arial" w:cs="Arial"/>
                <w:sz w:val="24"/>
                <w:szCs w:val="24"/>
                <w:lang w:val="en-US"/>
              </w:rPr>
              <w:t>tatutory Guidance for governing bodies of maintained schools and proprietors of academies in England December 2015 - Supporting pupils at school with medical conditions</w:t>
            </w:r>
            <w:r w:rsidR="54391EBC" w:rsidRPr="00ED2F02">
              <w:rPr>
                <w:rFonts w:ascii="Arial" w:eastAsia="Arial" w:hAnsi="Arial" w:cs="Arial"/>
                <w:sz w:val="24"/>
                <w:szCs w:val="24"/>
                <w:lang w:val="en-US"/>
              </w:rPr>
              <w:t xml:space="preserve"> - </w:t>
            </w:r>
            <w:hyperlink r:id="rId10">
              <w:r w:rsidR="54391EBC" w:rsidRPr="00ED2F02">
                <w:rPr>
                  <w:rStyle w:val="Hyperlink"/>
                  <w:rFonts w:ascii="Arial" w:eastAsia="Arial" w:hAnsi="Arial" w:cs="Arial"/>
                  <w:sz w:val="24"/>
                  <w:szCs w:val="24"/>
                  <w:lang w:val="en-US"/>
                </w:rPr>
                <w:t>Supporting pupils with medical conditions at school - GOV.UK (www.gov.uk)</w:t>
              </w:r>
            </w:hyperlink>
          </w:p>
          <w:p w14:paraId="234A82F2" w14:textId="36733F02" w:rsidR="00612FEA" w:rsidRPr="00612FEA" w:rsidRDefault="77F2F15E" w:rsidP="00ED2F02">
            <w:pPr>
              <w:numPr>
                <w:ilvl w:val="0"/>
                <w:numId w:val="17"/>
              </w:numPr>
              <w:spacing w:after="100" w:afterAutospacing="1" w:line="240" w:lineRule="auto"/>
              <w:jc w:val="both"/>
              <w:rPr>
                <w:rFonts w:ascii="Arial" w:eastAsia="Times New Roman" w:hAnsi="Arial" w:cs="Times New Roman"/>
                <w:color w:val="000000"/>
                <w:w w:val="105"/>
                <w:sz w:val="24"/>
                <w:szCs w:val="24"/>
                <w:lang w:val="en-US"/>
              </w:rPr>
            </w:pPr>
            <w:r w:rsidRPr="00612FEA">
              <w:rPr>
                <w:rFonts w:ascii="Arial" w:eastAsia="Times New Roman" w:hAnsi="Arial" w:cs="Times New Roman"/>
                <w:color w:val="000000"/>
                <w:w w:val="105"/>
                <w:sz w:val="24"/>
                <w:szCs w:val="24"/>
                <w:lang w:val="en-US"/>
              </w:rPr>
              <w:t>Ensuring e</w:t>
            </w:r>
            <w:r w:rsidR="64B85852" w:rsidRPr="00612FEA">
              <w:rPr>
                <w:rFonts w:ascii="Arial" w:eastAsia="Times New Roman" w:hAnsi="Arial" w:cs="Times New Roman"/>
                <w:color w:val="000000"/>
                <w:w w:val="105"/>
                <w:sz w:val="24"/>
                <w:szCs w:val="24"/>
                <w:lang w:val="en-US"/>
              </w:rPr>
              <w:t>very member of staff knows and understands their responsibilities for attendance.</w:t>
            </w:r>
          </w:p>
          <w:p w14:paraId="2D5DE326" w14:textId="651B9137" w:rsidR="0215F698" w:rsidRDefault="0215F698" w:rsidP="00ED2F02">
            <w:pPr>
              <w:numPr>
                <w:ilvl w:val="0"/>
                <w:numId w:val="17"/>
              </w:numPr>
              <w:spacing w:afterAutospacing="1"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Ensuring accurate completion of admission and attendance registers.</w:t>
            </w:r>
          </w:p>
          <w:p w14:paraId="0961B6C9" w14:textId="5BA843B9" w:rsidR="006C2C9F" w:rsidRPr="00A85DD6" w:rsidRDefault="269DFB83" w:rsidP="00ED2F02">
            <w:pPr>
              <w:numPr>
                <w:ilvl w:val="0"/>
                <w:numId w:val="17"/>
              </w:numPr>
              <w:spacing w:after="100" w:afterAutospacing="1" w:line="240" w:lineRule="auto"/>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Ensuring staff are active</w:t>
            </w:r>
            <w:r w:rsidR="006C2C9F" w:rsidRPr="00A85DD6">
              <w:rPr>
                <w:rFonts w:ascii="Arial" w:eastAsia="Times New Roman" w:hAnsi="Arial" w:cs="Times New Roman"/>
                <w:color w:val="000000"/>
                <w:w w:val="105"/>
                <w:sz w:val="24"/>
                <w:szCs w:val="24"/>
                <w:lang w:val="en-US"/>
              </w:rPr>
              <w:t>ly</w:t>
            </w:r>
            <w:r w:rsidR="2D051187" w:rsidRPr="00A85DD6">
              <w:rPr>
                <w:rFonts w:ascii="Arial" w:eastAsia="Times New Roman" w:hAnsi="Arial" w:cs="Times New Roman"/>
                <w:color w:val="000000"/>
                <w:w w:val="105"/>
                <w:sz w:val="24"/>
                <w:szCs w:val="24"/>
                <w:lang w:val="en-US"/>
              </w:rPr>
              <w:t xml:space="preserve"> working</w:t>
            </w:r>
            <w:r w:rsidR="006C2C9F" w:rsidRPr="00A85DD6">
              <w:rPr>
                <w:rFonts w:ascii="Arial" w:eastAsia="Times New Roman" w:hAnsi="Arial" w:cs="Times New Roman"/>
                <w:color w:val="000000"/>
                <w:w w:val="105"/>
                <w:sz w:val="24"/>
                <w:szCs w:val="24"/>
                <w:lang w:val="en-US"/>
              </w:rPr>
              <w:t xml:space="preserve"> to </w:t>
            </w:r>
            <w:proofErr w:type="spellStart"/>
            <w:r w:rsidR="006C2C9F" w:rsidRPr="00A85DD6">
              <w:rPr>
                <w:rFonts w:ascii="Arial" w:eastAsia="Times New Roman" w:hAnsi="Arial" w:cs="Times New Roman"/>
                <w:color w:val="000000"/>
                <w:w w:val="105"/>
                <w:sz w:val="24"/>
                <w:szCs w:val="24"/>
                <w:lang w:val="en-US"/>
              </w:rPr>
              <w:t>maximise</w:t>
            </w:r>
            <w:proofErr w:type="spellEnd"/>
            <w:r w:rsidR="006C2C9F" w:rsidRPr="00A85DD6">
              <w:rPr>
                <w:rFonts w:ascii="Arial" w:eastAsia="Times New Roman" w:hAnsi="Arial" w:cs="Times New Roman"/>
                <w:color w:val="000000"/>
                <w:w w:val="105"/>
                <w:sz w:val="24"/>
                <w:szCs w:val="24"/>
                <w:lang w:val="en-US"/>
              </w:rPr>
              <w:t xml:space="preserve"> attendance rates, both in relation to individual pupils and the pupil body as a </w:t>
            </w:r>
            <w:r w:rsidR="3D17A97A" w:rsidRPr="00A85DD6">
              <w:rPr>
                <w:rFonts w:ascii="Arial" w:eastAsia="Times New Roman" w:hAnsi="Arial" w:cs="Times New Roman"/>
                <w:color w:val="000000"/>
                <w:w w:val="105"/>
                <w:sz w:val="24"/>
                <w:szCs w:val="24"/>
                <w:lang w:val="en-US"/>
              </w:rPr>
              <w:t>whole.</w:t>
            </w:r>
          </w:p>
          <w:p w14:paraId="256E123F" w14:textId="5751F1FC" w:rsidR="006C2C9F" w:rsidRPr="00A85DD6" w:rsidRDefault="639508CC" w:rsidP="00ED2F02">
            <w:pPr>
              <w:numPr>
                <w:ilvl w:val="0"/>
                <w:numId w:val="17"/>
              </w:numPr>
              <w:spacing w:beforeAutospacing="1" w:after="100" w:afterAutospacing="1" w:line="240" w:lineRule="auto"/>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H</w:t>
            </w:r>
            <w:r w:rsidR="006C2C9F" w:rsidRPr="00A85DD6">
              <w:rPr>
                <w:rFonts w:ascii="Arial" w:eastAsia="Times New Roman" w:hAnsi="Arial" w:cs="Times New Roman"/>
                <w:color w:val="000000"/>
                <w:w w:val="105"/>
                <w:sz w:val="24"/>
                <w:szCs w:val="24"/>
                <w:lang w:val="en-US"/>
              </w:rPr>
              <w:t xml:space="preserve">aving clear </w:t>
            </w:r>
            <w:r w:rsidR="7F6DFA14" w:rsidRPr="00A85DD6">
              <w:rPr>
                <w:rFonts w:ascii="Arial" w:eastAsia="Times New Roman" w:hAnsi="Arial" w:cs="Times New Roman"/>
                <w:color w:val="000000"/>
                <w:w w:val="105"/>
                <w:sz w:val="24"/>
                <w:szCs w:val="24"/>
                <w:lang w:val="en-US"/>
              </w:rPr>
              <w:t xml:space="preserve">processes </w:t>
            </w:r>
            <w:r w:rsidR="006C2C9F" w:rsidRPr="00A85DD6">
              <w:rPr>
                <w:rFonts w:ascii="Arial" w:eastAsia="Times New Roman" w:hAnsi="Arial" w:cs="Times New Roman"/>
                <w:color w:val="000000"/>
                <w:w w:val="105"/>
                <w:sz w:val="24"/>
                <w:szCs w:val="24"/>
                <w:lang w:val="en-US"/>
              </w:rPr>
              <w:t>in place to address persistent</w:t>
            </w:r>
            <w:r w:rsidR="2BAA39E6" w:rsidRPr="00A85DD6">
              <w:rPr>
                <w:rFonts w:ascii="Arial" w:eastAsia="Times New Roman" w:hAnsi="Arial" w:cs="Times New Roman"/>
                <w:color w:val="000000"/>
                <w:w w:val="105"/>
                <w:sz w:val="24"/>
                <w:szCs w:val="24"/>
                <w:lang w:val="en-US"/>
              </w:rPr>
              <w:t xml:space="preserve"> and severe</w:t>
            </w:r>
            <w:r w:rsidR="006C2C9F" w:rsidRPr="00A85DD6">
              <w:rPr>
                <w:rFonts w:ascii="Arial" w:eastAsia="Times New Roman" w:hAnsi="Arial" w:cs="Times New Roman"/>
                <w:color w:val="000000"/>
                <w:w w:val="105"/>
                <w:sz w:val="24"/>
                <w:szCs w:val="24"/>
                <w:lang w:val="en-US"/>
              </w:rPr>
              <w:t xml:space="preserve"> </w:t>
            </w:r>
            <w:r w:rsidR="3D17A97A" w:rsidRPr="00A85DD6">
              <w:rPr>
                <w:rFonts w:ascii="Arial" w:eastAsia="Times New Roman" w:hAnsi="Arial" w:cs="Times New Roman"/>
                <w:color w:val="000000"/>
                <w:w w:val="105"/>
                <w:sz w:val="24"/>
                <w:szCs w:val="24"/>
                <w:lang w:val="en-US"/>
              </w:rPr>
              <w:t>absence</w:t>
            </w:r>
            <w:r w:rsidR="5D96EDCD" w:rsidRPr="00A85DD6">
              <w:rPr>
                <w:rFonts w:ascii="Arial" w:eastAsia="Times New Roman" w:hAnsi="Arial" w:cs="Times New Roman"/>
                <w:color w:val="000000"/>
                <w:w w:val="105"/>
                <w:sz w:val="24"/>
                <w:szCs w:val="24"/>
                <w:lang w:val="en-US"/>
              </w:rPr>
              <w:t xml:space="preserve"> - p</w:t>
            </w:r>
            <w:r w:rsidR="5D96EDCD" w:rsidRPr="44E199EE">
              <w:rPr>
                <w:rFonts w:ascii="Arial" w:eastAsia="Times New Roman" w:hAnsi="Arial" w:cs="Times New Roman"/>
                <w:color w:val="000000" w:themeColor="text1"/>
                <w:sz w:val="24"/>
                <w:szCs w:val="24"/>
                <w:lang w:val="en-US"/>
              </w:rPr>
              <w:t xml:space="preserve">upils who are severely absent may be at risk of CCE/CSE/grooming etc. and this cohort </w:t>
            </w:r>
            <w:r w:rsidR="41E45A8B" w:rsidRPr="44E199EE">
              <w:rPr>
                <w:rFonts w:ascii="Arial" w:eastAsia="Times New Roman" w:hAnsi="Arial" w:cs="Times New Roman"/>
                <w:color w:val="000000" w:themeColor="text1"/>
                <w:sz w:val="24"/>
                <w:szCs w:val="24"/>
                <w:lang w:val="en-US"/>
              </w:rPr>
              <w:t>must be</w:t>
            </w:r>
            <w:r w:rsidR="5D96EDCD" w:rsidRPr="44E199EE">
              <w:rPr>
                <w:rFonts w:ascii="Arial" w:eastAsia="Times New Roman" w:hAnsi="Arial" w:cs="Times New Roman"/>
                <w:color w:val="000000" w:themeColor="text1"/>
                <w:sz w:val="24"/>
                <w:szCs w:val="24"/>
                <w:lang w:val="en-US"/>
              </w:rPr>
              <w:t xml:space="preserve"> made the top priority for action and support.</w:t>
            </w:r>
            <w:r w:rsidR="447FD8BD" w:rsidRPr="44E199EE">
              <w:rPr>
                <w:rFonts w:ascii="Arial" w:eastAsia="Times New Roman" w:hAnsi="Arial" w:cs="Times New Roman"/>
                <w:color w:val="000000" w:themeColor="text1"/>
                <w:sz w:val="24"/>
                <w:szCs w:val="24"/>
                <w:lang w:val="en-US"/>
              </w:rPr>
              <w:t xml:space="preserve">  Be </w:t>
            </w:r>
            <w:r w:rsidR="5D96EDCD" w:rsidRPr="44E199EE">
              <w:rPr>
                <w:rFonts w:ascii="Arial" w:eastAsia="Times New Roman" w:hAnsi="Arial" w:cs="Times New Roman"/>
                <w:color w:val="000000" w:themeColor="text1"/>
                <w:sz w:val="24"/>
                <w:szCs w:val="24"/>
                <w:lang w:val="en-US"/>
              </w:rPr>
              <w:t xml:space="preserve">especially conscious of any potential safeguarding issues ensuring joint working between the school, children’s social care services and other statutory safeguarding partners.  </w:t>
            </w:r>
            <w:r w:rsidR="64CB1BCB" w:rsidRPr="44E199EE">
              <w:rPr>
                <w:rFonts w:ascii="Arial" w:eastAsia="Times New Roman" w:hAnsi="Arial" w:cs="Times New Roman"/>
                <w:color w:val="000000" w:themeColor="text1"/>
                <w:sz w:val="24"/>
                <w:szCs w:val="24"/>
                <w:lang w:val="en-US"/>
              </w:rPr>
              <w:t>O</w:t>
            </w:r>
            <w:r w:rsidR="5D96EDCD" w:rsidRPr="44E199EE">
              <w:rPr>
                <w:rFonts w:ascii="Arial" w:eastAsia="Times New Roman" w:hAnsi="Arial" w:cs="Times New Roman"/>
                <w:color w:val="000000" w:themeColor="text1"/>
                <w:sz w:val="24"/>
                <w:szCs w:val="24"/>
                <w:lang w:val="en-US"/>
              </w:rPr>
              <w:t>ften severely absent pupils have additional needs and therefore it is vital that school</w:t>
            </w:r>
            <w:r w:rsidR="69B52CA6" w:rsidRPr="44E199EE">
              <w:rPr>
                <w:rFonts w:ascii="Arial" w:eastAsia="Times New Roman" w:hAnsi="Arial" w:cs="Times New Roman"/>
                <w:color w:val="000000" w:themeColor="text1"/>
                <w:sz w:val="24"/>
                <w:szCs w:val="24"/>
                <w:lang w:val="en-US"/>
              </w:rPr>
              <w:t>s</w:t>
            </w:r>
            <w:r w:rsidR="5D96EDCD" w:rsidRPr="44E199EE">
              <w:rPr>
                <w:rFonts w:ascii="Arial" w:eastAsia="Times New Roman" w:hAnsi="Arial" w:cs="Times New Roman"/>
                <w:color w:val="000000" w:themeColor="text1"/>
                <w:sz w:val="24"/>
                <w:szCs w:val="24"/>
                <w:lang w:val="en-US"/>
              </w:rPr>
              <w:t xml:space="preserve"> ensure all </w:t>
            </w:r>
            <w:r w:rsidR="5D96EDCD" w:rsidRPr="44E199EE">
              <w:rPr>
                <w:rFonts w:ascii="Arial" w:eastAsia="Times New Roman" w:hAnsi="Arial" w:cs="Times New Roman"/>
                <w:color w:val="000000" w:themeColor="text1"/>
                <w:sz w:val="24"/>
                <w:szCs w:val="24"/>
                <w:lang w:val="en-US"/>
              </w:rPr>
              <w:lastRenderedPageBreak/>
              <w:t>appropriate services are informed and aware of the pupil’s absence so suitable support can be considered, and education provided/accessed.</w:t>
            </w:r>
          </w:p>
          <w:p w14:paraId="22852C11" w14:textId="54231692" w:rsidR="006C2C9F" w:rsidRPr="00A85DD6" w:rsidRDefault="715C6F35" w:rsidP="00ED2F02">
            <w:pPr>
              <w:numPr>
                <w:ilvl w:val="0"/>
                <w:numId w:val="17"/>
              </w:numPr>
              <w:spacing w:before="120" w:beforeAutospacing="1" w:after="100" w:afterAutospacing="1" w:line="240" w:lineRule="auto"/>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E</w:t>
            </w:r>
            <w:r w:rsidR="006C2C9F" w:rsidRPr="00A85DD6">
              <w:rPr>
                <w:rFonts w:ascii="Arial" w:eastAsia="Times New Roman" w:hAnsi="Arial" w:cs="Times New Roman"/>
                <w:color w:val="000000"/>
                <w:w w:val="105"/>
                <w:sz w:val="24"/>
                <w:szCs w:val="24"/>
                <w:lang w:val="en-US"/>
              </w:rPr>
              <w:t xml:space="preserve">nsuring that all staff adopt a consistent approach in dealing with absence and </w:t>
            </w:r>
            <w:r w:rsidR="3D17A97A" w:rsidRPr="00A85DD6">
              <w:rPr>
                <w:rFonts w:ascii="Arial" w:eastAsia="Times New Roman" w:hAnsi="Arial" w:cs="Times New Roman"/>
                <w:color w:val="000000"/>
                <w:w w:val="105"/>
                <w:sz w:val="24"/>
                <w:szCs w:val="24"/>
                <w:lang w:val="en-US"/>
              </w:rPr>
              <w:t>lateness.</w:t>
            </w:r>
          </w:p>
          <w:p w14:paraId="69F84670" w14:textId="537039A8" w:rsidR="006C2C9F" w:rsidRPr="00A85DD6" w:rsidRDefault="6BFF4D05" w:rsidP="00ED2F02">
            <w:pPr>
              <w:numPr>
                <w:ilvl w:val="0"/>
                <w:numId w:val="17"/>
              </w:numPr>
              <w:spacing w:before="120" w:beforeAutospacing="1" w:after="100" w:afterAutospacing="1" w:line="240" w:lineRule="auto"/>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M</w:t>
            </w:r>
            <w:r w:rsidR="006C2C9F" w:rsidRPr="00A85DD6">
              <w:rPr>
                <w:rFonts w:ascii="Arial" w:eastAsia="Times New Roman" w:hAnsi="Arial" w:cs="Times New Roman"/>
                <w:color w:val="000000"/>
                <w:w w:val="105"/>
                <w:sz w:val="24"/>
                <w:szCs w:val="24"/>
                <w:lang w:val="en-US"/>
              </w:rPr>
              <w:t>onitoring</w:t>
            </w:r>
            <w:r w:rsidR="5F8A0F02" w:rsidRPr="00A85DD6">
              <w:rPr>
                <w:rFonts w:ascii="Arial" w:eastAsia="Times New Roman" w:hAnsi="Arial" w:cs="Times New Roman"/>
                <w:color w:val="000000"/>
                <w:w w:val="105"/>
                <w:sz w:val="24"/>
                <w:szCs w:val="24"/>
                <w:lang w:val="en-US"/>
              </w:rPr>
              <w:t xml:space="preserve"> and </w:t>
            </w:r>
            <w:proofErr w:type="spellStart"/>
            <w:r w:rsidR="5F8A0F02" w:rsidRPr="00A85DD6">
              <w:rPr>
                <w:rFonts w:ascii="Arial" w:eastAsia="Times New Roman" w:hAnsi="Arial" w:cs="Times New Roman"/>
                <w:color w:val="000000"/>
                <w:w w:val="105"/>
                <w:sz w:val="24"/>
                <w:szCs w:val="24"/>
                <w:lang w:val="en-US"/>
              </w:rPr>
              <w:t>analysing</w:t>
            </w:r>
            <w:proofErr w:type="spellEnd"/>
            <w:r w:rsidR="5F8A0F02" w:rsidRPr="00A85DD6">
              <w:rPr>
                <w:rFonts w:ascii="Arial" w:eastAsia="Times New Roman" w:hAnsi="Arial" w:cs="Times New Roman"/>
                <w:color w:val="000000"/>
                <w:w w:val="105"/>
                <w:sz w:val="24"/>
                <w:szCs w:val="24"/>
                <w:lang w:val="en-US"/>
              </w:rPr>
              <w:t xml:space="preserve"> data and </w:t>
            </w:r>
            <w:r w:rsidR="3D17A97A" w:rsidRPr="00A85DD6">
              <w:rPr>
                <w:rFonts w:ascii="Arial" w:eastAsia="Times New Roman" w:hAnsi="Arial" w:cs="Times New Roman"/>
                <w:color w:val="000000"/>
                <w:w w:val="105"/>
                <w:sz w:val="24"/>
                <w:szCs w:val="24"/>
                <w:lang w:val="en-US"/>
              </w:rPr>
              <w:t>trends.</w:t>
            </w:r>
          </w:p>
          <w:p w14:paraId="19FA3E41" w14:textId="228F0039" w:rsidR="006C2C9F" w:rsidRPr="00A85DD6" w:rsidRDefault="4F6F2304" w:rsidP="00ED2F02">
            <w:pPr>
              <w:numPr>
                <w:ilvl w:val="0"/>
                <w:numId w:val="17"/>
              </w:numPr>
              <w:spacing w:before="120" w:beforeAutospacing="1" w:after="100" w:afterAutospacing="1" w:line="240" w:lineRule="auto"/>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R</w:t>
            </w:r>
            <w:r w:rsidR="006C2C9F" w:rsidRPr="00A85DD6">
              <w:rPr>
                <w:rFonts w:ascii="Arial" w:eastAsia="Times New Roman" w:hAnsi="Arial" w:cs="Times New Roman"/>
                <w:color w:val="000000"/>
                <w:w w:val="105"/>
                <w:sz w:val="24"/>
                <w:szCs w:val="24"/>
                <w:lang w:val="en-US"/>
              </w:rPr>
              <w:t>eporting to the G</w:t>
            </w:r>
            <w:r w:rsidR="006C2C9F">
              <w:rPr>
                <w:rFonts w:ascii="Arial" w:eastAsia="Times New Roman" w:hAnsi="Arial" w:cs="Times New Roman"/>
                <w:color w:val="000000"/>
                <w:w w:val="105"/>
                <w:sz w:val="24"/>
                <w:szCs w:val="24"/>
                <w:lang w:val="en-US"/>
              </w:rPr>
              <w:t xml:space="preserve">overning </w:t>
            </w:r>
            <w:r w:rsidR="006C2C9F" w:rsidRPr="00A85DD6">
              <w:rPr>
                <w:rFonts w:ascii="Arial" w:eastAsia="Times New Roman" w:hAnsi="Arial" w:cs="Times New Roman"/>
                <w:color w:val="000000"/>
                <w:w w:val="105"/>
                <w:sz w:val="24"/>
                <w:szCs w:val="24"/>
                <w:lang w:val="en-US"/>
              </w:rPr>
              <w:t>B</w:t>
            </w:r>
            <w:r w:rsidR="006C2C9F">
              <w:rPr>
                <w:rFonts w:ascii="Arial" w:eastAsia="Times New Roman" w:hAnsi="Arial" w:cs="Times New Roman"/>
                <w:color w:val="000000"/>
                <w:w w:val="105"/>
                <w:sz w:val="24"/>
                <w:szCs w:val="24"/>
                <w:lang w:val="en-US"/>
              </w:rPr>
              <w:t>ody</w:t>
            </w:r>
            <w:r w:rsidR="1E52F743">
              <w:rPr>
                <w:rFonts w:ascii="Arial" w:eastAsia="Times New Roman" w:hAnsi="Arial" w:cs="Times New Roman"/>
                <w:color w:val="000000"/>
                <w:w w:val="105"/>
                <w:sz w:val="24"/>
                <w:szCs w:val="24"/>
                <w:lang w:val="en-US"/>
              </w:rPr>
              <w:t xml:space="preserve"> and Trusts</w:t>
            </w:r>
            <w:r w:rsidR="006C2C9F" w:rsidRPr="00A85DD6">
              <w:rPr>
                <w:rFonts w:ascii="Arial" w:eastAsia="Times New Roman" w:hAnsi="Arial" w:cs="Times New Roman"/>
                <w:color w:val="000000"/>
                <w:w w:val="105"/>
                <w:sz w:val="24"/>
                <w:szCs w:val="24"/>
                <w:lang w:val="en-US"/>
              </w:rPr>
              <w:t xml:space="preserve"> the attendance figures and progress to achieving the set </w:t>
            </w:r>
            <w:r w:rsidR="3D17A97A" w:rsidRPr="00A85DD6">
              <w:rPr>
                <w:rFonts w:ascii="Arial" w:eastAsia="Times New Roman" w:hAnsi="Arial" w:cs="Times New Roman"/>
                <w:color w:val="000000"/>
                <w:w w:val="105"/>
                <w:sz w:val="24"/>
                <w:szCs w:val="24"/>
                <w:lang w:val="en-US"/>
              </w:rPr>
              <w:t>targets.</w:t>
            </w:r>
          </w:p>
          <w:p w14:paraId="58C84290" w14:textId="19A3AE1C" w:rsidR="006C2C9F" w:rsidRDefault="5E6B72E7" w:rsidP="00ED2F02">
            <w:pPr>
              <w:numPr>
                <w:ilvl w:val="0"/>
                <w:numId w:val="17"/>
              </w:numPr>
              <w:spacing w:before="120" w:beforeAutospacing="1" w:after="100" w:afterAutospacing="1" w:line="240" w:lineRule="auto"/>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R</w:t>
            </w:r>
            <w:r w:rsidR="006C2C9F" w:rsidRPr="00A85DD6">
              <w:rPr>
                <w:rFonts w:ascii="Arial" w:eastAsia="Times New Roman" w:hAnsi="Arial" w:cs="Times New Roman"/>
                <w:color w:val="000000"/>
                <w:w w:val="105"/>
                <w:sz w:val="24"/>
                <w:szCs w:val="24"/>
                <w:lang w:val="en-US"/>
              </w:rPr>
              <w:t>eminding parents of their commitment to this policy.</w:t>
            </w:r>
          </w:p>
          <w:p w14:paraId="2EDA6D9E" w14:textId="4B5DE038" w:rsidR="00C068B8" w:rsidRPr="00C068B8" w:rsidRDefault="59CBADCF" w:rsidP="00ED2F02">
            <w:pPr>
              <w:numPr>
                <w:ilvl w:val="0"/>
                <w:numId w:val="17"/>
              </w:numPr>
              <w:spacing w:before="120" w:beforeAutospacing="1" w:after="100" w:afterAutospacing="1" w:line="240" w:lineRule="auto"/>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Build</w:t>
            </w:r>
            <w:r w:rsidR="4DB29EEE" w:rsidRPr="00C068B8">
              <w:rPr>
                <w:rFonts w:ascii="Arial" w:eastAsia="Times New Roman" w:hAnsi="Arial" w:cs="Times New Roman"/>
                <w:color w:val="000000"/>
                <w:w w:val="105"/>
                <w:sz w:val="24"/>
                <w:szCs w:val="24"/>
                <w:lang w:val="en-US"/>
              </w:rPr>
              <w:t>ing</w:t>
            </w:r>
            <w:r w:rsidRPr="00C068B8">
              <w:rPr>
                <w:rFonts w:ascii="Arial" w:eastAsia="Times New Roman" w:hAnsi="Arial" w:cs="Times New Roman"/>
                <w:color w:val="000000"/>
                <w:w w:val="105"/>
                <w:sz w:val="24"/>
                <w:szCs w:val="24"/>
                <w:lang w:val="en-US"/>
              </w:rPr>
              <w:t xml:space="preserve"> </w:t>
            </w:r>
            <w:r w:rsidR="29D8E2E2" w:rsidRPr="00C068B8">
              <w:rPr>
                <w:rFonts w:ascii="Arial" w:eastAsia="Times New Roman" w:hAnsi="Arial" w:cs="Times New Roman"/>
                <w:color w:val="000000"/>
                <w:w w:val="105"/>
                <w:sz w:val="24"/>
                <w:szCs w:val="24"/>
                <w:lang w:val="en-US"/>
              </w:rPr>
              <w:t xml:space="preserve">and modelling </w:t>
            </w:r>
            <w:r w:rsidRPr="00C068B8">
              <w:rPr>
                <w:rFonts w:ascii="Arial" w:eastAsia="Times New Roman" w:hAnsi="Arial" w:cs="Times New Roman"/>
                <w:color w:val="000000"/>
                <w:w w:val="105"/>
                <w:sz w:val="24"/>
                <w:szCs w:val="24"/>
                <w:lang w:val="en-US"/>
              </w:rPr>
              <w:t>respectful relationships with staff, pupils, families and other stakeholders in order to secure their trust and engagement. Mak</w:t>
            </w:r>
            <w:r w:rsidR="391F3D95" w:rsidRPr="00C068B8">
              <w:rPr>
                <w:rFonts w:ascii="Arial" w:eastAsia="Times New Roman" w:hAnsi="Arial" w:cs="Times New Roman"/>
                <w:color w:val="000000"/>
                <w:w w:val="105"/>
                <w:sz w:val="24"/>
                <w:szCs w:val="24"/>
                <w:lang w:val="en-US"/>
              </w:rPr>
              <w:t>ing</w:t>
            </w:r>
            <w:r w:rsidRPr="00C068B8">
              <w:rPr>
                <w:rFonts w:ascii="Arial" w:eastAsia="Times New Roman" w:hAnsi="Arial" w:cs="Times New Roman"/>
                <w:color w:val="000000"/>
                <w:w w:val="105"/>
                <w:sz w:val="24"/>
                <w:szCs w:val="24"/>
                <w:lang w:val="en-US"/>
              </w:rPr>
              <w:t xml:space="preserve"> sure there is a welcoming and positive culture across the school.</w:t>
            </w:r>
          </w:p>
          <w:p w14:paraId="0CAC21E4" w14:textId="2F7C3D89" w:rsidR="00C068B8" w:rsidRPr="00C068B8" w:rsidRDefault="0E325DE0" w:rsidP="00ED2F02">
            <w:pPr>
              <w:numPr>
                <w:ilvl w:val="0"/>
                <w:numId w:val="17"/>
              </w:numPr>
              <w:spacing w:before="120" w:beforeAutospacing="1" w:after="100" w:afterAutospacing="1" w:line="240" w:lineRule="auto"/>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Open and honest communication</w:t>
            </w:r>
            <w:r w:rsidR="59CBADCF" w:rsidRPr="00C068B8">
              <w:rPr>
                <w:rFonts w:ascii="Arial" w:eastAsia="Times New Roman" w:hAnsi="Arial" w:cs="Times New Roman"/>
                <w:color w:val="000000"/>
                <w:w w:val="105"/>
                <w:sz w:val="24"/>
                <w:szCs w:val="24"/>
                <w:lang w:val="en-US"/>
              </w:rPr>
              <w:t xml:space="preserve"> with staff, pupils and families about their expectations of school life and performance so that they understand what to expect and what is expected of them.</w:t>
            </w:r>
          </w:p>
          <w:p w14:paraId="429CD2FD" w14:textId="1756449E" w:rsidR="00C068B8" w:rsidRPr="00C068B8" w:rsidRDefault="59CBADCF" w:rsidP="00ED2F02">
            <w:pPr>
              <w:numPr>
                <w:ilvl w:val="0"/>
                <w:numId w:val="17"/>
              </w:numPr>
              <w:spacing w:before="120" w:beforeAutospacing="1" w:after="100" w:afterAutospacing="1" w:line="240" w:lineRule="auto"/>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Liais</w:t>
            </w:r>
            <w:r w:rsidR="1C63253A" w:rsidRPr="00C068B8">
              <w:rPr>
                <w:rFonts w:ascii="Arial" w:eastAsia="Times New Roman" w:hAnsi="Arial" w:cs="Times New Roman"/>
                <w:color w:val="000000"/>
                <w:w w:val="105"/>
                <w:sz w:val="24"/>
                <w:szCs w:val="24"/>
                <w:lang w:val="en-US"/>
              </w:rPr>
              <w:t>ing</w:t>
            </w:r>
            <w:r w:rsidRPr="00C068B8">
              <w:rPr>
                <w:rFonts w:ascii="Arial" w:eastAsia="Times New Roman" w:hAnsi="Arial" w:cs="Times New Roman"/>
                <w:color w:val="000000"/>
                <w:w w:val="105"/>
                <w:sz w:val="24"/>
                <w:szCs w:val="24"/>
                <w:lang w:val="en-US"/>
              </w:rPr>
              <w:t xml:space="preserve"> with other agencies working with pupils and their families to support attendance, for example, where a young person has a social worker or is otherwise vulnerable.</w:t>
            </w:r>
          </w:p>
          <w:p w14:paraId="0200803E" w14:textId="0EBF7C20" w:rsidR="4B1EF044" w:rsidRDefault="4B1EF044" w:rsidP="00ED2F02">
            <w:pPr>
              <w:numPr>
                <w:ilvl w:val="0"/>
                <w:numId w:val="17"/>
              </w:numPr>
              <w:spacing w:before="120" w:beforeAutospacing="1" w:afterAutospacing="1" w:line="240" w:lineRule="auto"/>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Sharing information on and working collaboratively with other schools in the area, LA’s and other partners when absence is at risk of becoming severe or persistent.</w:t>
            </w:r>
          </w:p>
          <w:p w14:paraId="538286E0" w14:textId="3E6437C6" w:rsidR="5068D48B" w:rsidRDefault="5068D48B" w:rsidP="00ED2F02">
            <w:pPr>
              <w:numPr>
                <w:ilvl w:val="0"/>
                <w:numId w:val="17"/>
              </w:numPr>
              <w:spacing w:before="120" w:beforeAutospacing="1" w:afterAutospacing="1" w:line="240" w:lineRule="auto"/>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Ensuring the school</w:t>
            </w:r>
            <w:r w:rsidR="2A3F2EB8" w:rsidRPr="44E199EE">
              <w:rPr>
                <w:rFonts w:ascii="Arial" w:eastAsia="Times New Roman" w:hAnsi="Arial" w:cs="Times New Roman"/>
                <w:color w:val="000000" w:themeColor="text1"/>
                <w:sz w:val="24"/>
                <w:szCs w:val="24"/>
                <w:lang w:val="en-US"/>
              </w:rPr>
              <w:t xml:space="preserve"> attendance</w:t>
            </w:r>
            <w:r w:rsidR="4F72871B" w:rsidRPr="44E199EE">
              <w:rPr>
                <w:rFonts w:ascii="Arial" w:eastAsia="Times New Roman" w:hAnsi="Arial" w:cs="Times New Roman"/>
                <w:color w:val="000000" w:themeColor="text1"/>
                <w:sz w:val="24"/>
                <w:szCs w:val="24"/>
                <w:lang w:val="en-US"/>
              </w:rPr>
              <w:t xml:space="preserve"> policy is applied fairly and consistently and </w:t>
            </w:r>
            <w:proofErr w:type="spellStart"/>
            <w:r w:rsidR="4F72871B" w:rsidRPr="44E199EE">
              <w:rPr>
                <w:rFonts w:ascii="Arial" w:eastAsia="Times New Roman" w:hAnsi="Arial" w:cs="Times New Roman"/>
                <w:color w:val="000000" w:themeColor="text1"/>
                <w:sz w:val="24"/>
                <w:szCs w:val="24"/>
                <w:lang w:val="en-US"/>
              </w:rPr>
              <w:t>recognises</w:t>
            </w:r>
            <w:proofErr w:type="spellEnd"/>
            <w:r w:rsidR="4F72871B" w:rsidRPr="44E199EE">
              <w:rPr>
                <w:rFonts w:ascii="Arial" w:eastAsia="Times New Roman" w:hAnsi="Arial" w:cs="Times New Roman"/>
                <w:color w:val="000000" w:themeColor="text1"/>
                <w:sz w:val="24"/>
                <w:szCs w:val="24"/>
                <w:lang w:val="en-US"/>
              </w:rPr>
              <w:t xml:space="preserve"> </w:t>
            </w:r>
            <w:r w:rsidR="08773794" w:rsidRPr="44E199EE">
              <w:rPr>
                <w:rFonts w:ascii="Arial" w:eastAsia="Times New Roman" w:hAnsi="Arial" w:cs="Times New Roman"/>
                <w:color w:val="000000" w:themeColor="text1"/>
                <w:sz w:val="24"/>
                <w:szCs w:val="24"/>
                <w:lang w:val="en-US"/>
              </w:rPr>
              <w:t>the individual</w:t>
            </w:r>
            <w:r w:rsidR="4F72871B" w:rsidRPr="44E199EE">
              <w:rPr>
                <w:rFonts w:ascii="Arial" w:eastAsia="Times New Roman" w:hAnsi="Arial" w:cs="Times New Roman"/>
                <w:color w:val="000000" w:themeColor="text1"/>
                <w:sz w:val="24"/>
                <w:szCs w:val="24"/>
                <w:lang w:val="en-US"/>
              </w:rPr>
              <w:t xml:space="preserve"> needs of </w:t>
            </w:r>
            <w:r w:rsidR="276FC344" w:rsidRPr="44E199EE">
              <w:rPr>
                <w:rFonts w:ascii="Arial" w:eastAsia="Times New Roman" w:hAnsi="Arial" w:cs="Times New Roman"/>
                <w:color w:val="000000" w:themeColor="text1"/>
                <w:sz w:val="24"/>
                <w:szCs w:val="24"/>
                <w:lang w:val="en-US"/>
              </w:rPr>
              <w:t>pupils and their families who have specific barriers to attendance.  Schools should consider their obligations under the Equality Act 2010 and the UN Convention on the Rights of the Child.</w:t>
            </w:r>
          </w:p>
          <w:p w14:paraId="1556FF5E" w14:textId="2F7340F6" w:rsidR="00C068B8" w:rsidRPr="00C068B8" w:rsidRDefault="59089EC8" w:rsidP="00ED2F02">
            <w:pPr>
              <w:numPr>
                <w:ilvl w:val="0"/>
                <w:numId w:val="17"/>
              </w:numPr>
              <w:spacing w:before="120" w:beforeAutospacing="1" w:after="100" w:afterAutospacing="1" w:line="240" w:lineRule="auto"/>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Ensuring all</w:t>
            </w:r>
            <w:r w:rsidR="59CBADCF" w:rsidRPr="00C068B8">
              <w:rPr>
                <w:rFonts w:ascii="Arial" w:eastAsia="Times New Roman" w:hAnsi="Arial" w:cs="Times New Roman"/>
                <w:color w:val="000000"/>
                <w:w w:val="105"/>
                <w:sz w:val="24"/>
                <w:szCs w:val="24"/>
                <w:lang w:val="en-US"/>
              </w:rPr>
              <w:t xml:space="preserve"> staff members:  </w:t>
            </w:r>
          </w:p>
          <w:p w14:paraId="61F884DA" w14:textId="77777777" w:rsidR="00C068B8" w:rsidRDefault="59CBADCF" w:rsidP="00ED2F02">
            <w:pPr>
              <w:pStyle w:val="ListParagraph"/>
              <w:numPr>
                <w:ilvl w:val="0"/>
                <w:numId w:val="12"/>
              </w:numPr>
              <w:spacing w:before="120" w:after="0" w:afterAutospacing="1" w:line="240" w:lineRule="auto"/>
              <w:ind w:left="927"/>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 xml:space="preserve">treat pupils with dignity </w:t>
            </w:r>
          </w:p>
          <w:p w14:paraId="64A30714" w14:textId="3FF2D595" w:rsidR="00C068B8" w:rsidRPr="00C068B8" w:rsidRDefault="59CBADCF" w:rsidP="00ED2F02">
            <w:pPr>
              <w:pStyle w:val="ListParagraph"/>
              <w:numPr>
                <w:ilvl w:val="0"/>
                <w:numId w:val="12"/>
              </w:numPr>
              <w:spacing w:before="120" w:after="360" w:afterAutospacing="1" w:line="240" w:lineRule="auto"/>
              <w:ind w:left="927"/>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build relationships rooted in mutual respect and observe proper boundaries</w:t>
            </w:r>
          </w:p>
          <w:p w14:paraId="44419E27" w14:textId="2E06F615" w:rsidR="00C068B8" w:rsidRPr="00C068B8" w:rsidRDefault="59CBADCF" w:rsidP="00ED2F02">
            <w:pPr>
              <w:pStyle w:val="ListParagraph"/>
              <w:numPr>
                <w:ilvl w:val="0"/>
                <w:numId w:val="12"/>
              </w:numPr>
              <w:spacing w:before="120" w:after="360" w:afterAutospacing="1" w:line="240" w:lineRule="auto"/>
              <w:ind w:left="927"/>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take into consideration the vulnerability of some pupils and the ways in which this might contribute to absence</w:t>
            </w:r>
            <w:r w:rsidR="2F13B9B7" w:rsidRPr="00C068B8">
              <w:rPr>
                <w:rFonts w:ascii="Arial" w:eastAsia="Times New Roman" w:hAnsi="Arial" w:cs="Times New Roman"/>
                <w:color w:val="000000"/>
                <w:w w:val="105"/>
                <w:sz w:val="24"/>
                <w:szCs w:val="24"/>
                <w:lang w:val="en-US"/>
              </w:rPr>
              <w:t>,</w:t>
            </w:r>
            <w:r w:rsidRPr="00C068B8">
              <w:rPr>
                <w:rFonts w:ascii="Arial" w:eastAsia="Times New Roman" w:hAnsi="Arial" w:cs="Times New Roman"/>
                <w:color w:val="000000"/>
                <w:w w:val="105"/>
                <w:sz w:val="24"/>
                <w:szCs w:val="24"/>
                <w:lang w:val="en-US"/>
              </w:rPr>
              <w:t xml:space="preserve"> handling confidential information sensitively </w:t>
            </w:r>
          </w:p>
          <w:p w14:paraId="324D419A" w14:textId="49052051" w:rsidR="00C068B8" w:rsidRPr="00C068B8" w:rsidRDefault="59CBADCF" w:rsidP="00ED2F02">
            <w:pPr>
              <w:pStyle w:val="ListParagraph"/>
              <w:numPr>
                <w:ilvl w:val="0"/>
                <w:numId w:val="12"/>
              </w:numPr>
              <w:spacing w:before="120" w:after="360" w:afterAutospacing="1" w:line="240" w:lineRule="auto"/>
              <w:ind w:left="927"/>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 xml:space="preserve">understand the importance of school as a place of safety where pupils can enjoy trusted relationships with staff and </w:t>
            </w:r>
            <w:r w:rsidR="182A85BE" w:rsidRPr="00C068B8">
              <w:rPr>
                <w:rFonts w:ascii="Arial" w:eastAsia="Times New Roman" w:hAnsi="Arial" w:cs="Times New Roman"/>
                <w:color w:val="000000"/>
                <w:w w:val="105"/>
                <w:sz w:val="24"/>
                <w:szCs w:val="24"/>
                <w:lang w:val="en-US"/>
              </w:rPr>
              <w:t>pupils,</w:t>
            </w:r>
            <w:r w:rsidRPr="00C068B8">
              <w:rPr>
                <w:rFonts w:ascii="Arial" w:eastAsia="Times New Roman" w:hAnsi="Arial" w:cs="Times New Roman"/>
                <w:color w:val="000000"/>
                <w:w w:val="105"/>
                <w:sz w:val="24"/>
                <w:szCs w:val="24"/>
                <w:lang w:val="en-US"/>
              </w:rPr>
              <w:t xml:space="preserve"> particularly for children with a social worker and those who have experienced adversity</w:t>
            </w:r>
            <w:r w:rsidR="5509D4BE" w:rsidRPr="00C068B8">
              <w:rPr>
                <w:rFonts w:ascii="Arial" w:eastAsia="Times New Roman" w:hAnsi="Arial" w:cs="Times New Roman"/>
                <w:color w:val="000000"/>
                <w:w w:val="105"/>
                <w:sz w:val="24"/>
                <w:szCs w:val="24"/>
                <w:lang w:val="en-US"/>
              </w:rPr>
              <w:t>.</w:t>
            </w:r>
          </w:p>
          <w:p w14:paraId="266E1C0B" w14:textId="69368924" w:rsidR="00C068B8" w:rsidRDefault="59CBADCF" w:rsidP="00ED2F02">
            <w:pPr>
              <w:pStyle w:val="ListParagraph"/>
              <w:numPr>
                <w:ilvl w:val="0"/>
                <w:numId w:val="12"/>
              </w:numPr>
              <w:spacing w:before="120" w:after="360" w:afterAutospacing="1" w:line="240" w:lineRule="auto"/>
              <w:ind w:left="927"/>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communicate effectively with families regarding pupils’ attendance and well-being</w:t>
            </w:r>
          </w:p>
          <w:p w14:paraId="0308DBCC" w14:textId="77777777" w:rsidR="008D489C" w:rsidRPr="008D489C" w:rsidRDefault="72CC899B" w:rsidP="00ED2F02">
            <w:pPr>
              <w:pStyle w:val="ListParagraph"/>
              <w:numPr>
                <w:ilvl w:val="0"/>
                <w:numId w:val="12"/>
              </w:numPr>
              <w:spacing w:before="120" w:after="360" w:afterAutospacing="1" w:line="240" w:lineRule="auto"/>
              <w:ind w:left="927"/>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t>deliver clear messages about expectations, routines and consequences to new pupils and families through prospectus and admission/transition events</w:t>
            </w:r>
          </w:p>
          <w:p w14:paraId="05E4CD3F" w14:textId="77777777" w:rsidR="008D489C" w:rsidRPr="008D489C" w:rsidRDefault="72CC899B" w:rsidP="00ED2F02">
            <w:pPr>
              <w:pStyle w:val="ListParagraph"/>
              <w:numPr>
                <w:ilvl w:val="0"/>
                <w:numId w:val="12"/>
              </w:numPr>
              <w:spacing w:before="120" w:after="360" w:afterAutospacing="1" w:line="240" w:lineRule="auto"/>
              <w:ind w:left="927"/>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lastRenderedPageBreak/>
              <w:t>use physical presence to reinforce routines and expectations on arrival and departure</w:t>
            </w:r>
          </w:p>
          <w:p w14:paraId="35A29CD7" w14:textId="77777777" w:rsidR="008D489C" w:rsidRPr="008D489C" w:rsidRDefault="72CC899B" w:rsidP="00ED2F02">
            <w:pPr>
              <w:pStyle w:val="ListParagraph"/>
              <w:numPr>
                <w:ilvl w:val="0"/>
                <w:numId w:val="12"/>
              </w:numPr>
              <w:spacing w:before="120" w:after="360" w:afterAutospacing="1" w:line="240" w:lineRule="auto"/>
              <w:ind w:left="927"/>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t>regularly communicate expectations for attendance and punctuality and school performance through regular channels of communication with staff, pupils and parents</w:t>
            </w:r>
          </w:p>
          <w:p w14:paraId="7CC0E6F4" w14:textId="36163592" w:rsidR="008D489C" w:rsidRPr="008D489C" w:rsidRDefault="72CC899B" w:rsidP="00ED2F02">
            <w:pPr>
              <w:pStyle w:val="ListParagraph"/>
              <w:numPr>
                <w:ilvl w:val="0"/>
                <w:numId w:val="12"/>
              </w:numPr>
              <w:spacing w:before="120" w:after="360" w:afterAutospacing="1" w:line="240" w:lineRule="auto"/>
              <w:ind w:left="927"/>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t>establish and monitor implementation of rewards for attendance and punctuality and sanctions for absence and lateness</w:t>
            </w:r>
            <w:r w:rsidR="6AAFCB8E" w:rsidRPr="008D489C">
              <w:rPr>
                <w:rFonts w:ascii="Arial" w:eastAsia="Times New Roman" w:hAnsi="Arial" w:cs="Times New Roman"/>
                <w:color w:val="000000"/>
                <w:w w:val="105"/>
                <w:sz w:val="24"/>
                <w:szCs w:val="24"/>
                <w:lang w:val="en-US"/>
              </w:rPr>
              <w:t>.</w:t>
            </w:r>
          </w:p>
          <w:p w14:paraId="3F12BE72" w14:textId="77777777" w:rsidR="00ED2F02" w:rsidRDefault="3A8D14DC" w:rsidP="00ED2F02">
            <w:pPr>
              <w:pStyle w:val="ListParagraph"/>
              <w:numPr>
                <w:ilvl w:val="0"/>
                <w:numId w:val="17"/>
              </w:numPr>
              <w:spacing w:after="100" w:afterAutospacing="1" w:line="240" w:lineRule="auto"/>
              <w:rPr>
                <w:rFonts w:ascii="Arial" w:eastAsia="Times New Roman" w:hAnsi="Arial" w:cs="Times New Roman"/>
                <w:color w:val="000000"/>
                <w:w w:val="105"/>
                <w:sz w:val="24"/>
                <w:szCs w:val="24"/>
                <w:lang w:val="en-US"/>
              </w:rPr>
            </w:pPr>
            <w:r w:rsidRPr="00ED2F02">
              <w:rPr>
                <w:rFonts w:ascii="Arial" w:eastAsia="Times New Roman" w:hAnsi="Arial" w:cs="Times New Roman"/>
                <w:color w:val="000000"/>
                <w:w w:val="105"/>
                <w:sz w:val="24"/>
                <w:szCs w:val="24"/>
                <w:lang w:val="en-US"/>
              </w:rPr>
              <w:t>M</w:t>
            </w:r>
            <w:r w:rsidR="72CC899B" w:rsidRPr="00ED2F02">
              <w:rPr>
                <w:rFonts w:ascii="Arial" w:eastAsia="Times New Roman" w:hAnsi="Arial" w:cs="Times New Roman"/>
                <w:color w:val="000000"/>
                <w:w w:val="105"/>
                <w:sz w:val="24"/>
                <w:szCs w:val="24"/>
                <w:lang w:val="en-US"/>
              </w:rPr>
              <w:t>onitor</w:t>
            </w:r>
            <w:r w:rsidR="79DD066B" w:rsidRPr="00ED2F02">
              <w:rPr>
                <w:rFonts w:ascii="Arial" w:eastAsia="Times New Roman" w:hAnsi="Arial" w:cs="Times New Roman"/>
                <w:color w:val="000000"/>
                <w:w w:val="105"/>
                <w:sz w:val="24"/>
                <w:szCs w:val="24"/>
                <w:lang w:val="en-US"/>
              </w:rPr>
              <w:t>ing</w:t>
            </w:r>
            <w:r w:rsidR="72CC899B" w:rsidRPr="00ED2F02">
              <w:rPr>
                <w:rFonts w:ascii="Arial" w:eastAsia="Times New Roman" w:hAnsi="Arial" w:cs="Times New Roman"/>
                <w:color w:val="000000"/>
                <w:w w:val="105"/>
                <w:sz w:val="24"/>
                <w:szCs w:val="24"/>
                <w:lang w:val="en-US"/>
              </w:rPr>
              <w:t xml:space="preserve"> implementation of policy and practice, for example </w:t>
            </w:r>
            <w:r w:rsidR="11E07A6B" w:rsidRPr="00ED2F02">
              <w:rPr>
                <w:rFonts w:ascii="Arial" w:eastAsia="Times New Roman" w:hAnsi="Arial" w:cs="Times New Roman"/>
                <w:color w:val="000000"/>
                <w:w w:val="105"/>
                <w:sz w:val="24"/>
                <w:szCs w:val="24"/>
                <w:lang w:val="en-US"/>
              </w:rPr>
              <w:t>through</w:t>
            </w:r>
            <w:r w:rsidR="72CC899B" w:rsidRPr="00ED2F02">
              <w:rPr>
                <w:rFonts w:ascii="Arial" w:eastAsia="Times New Roman" w:hAnsi="Arial" w:cs="Times New Roman"/>
                <w:color w:val="000000"/>
                <w:w w:val="105"/>
                <w:sz w:val="24"/>
                <w:szCs w:val="24"/>
                <w:lang w:val="en-US"/>
              </w:rPr>
              <w:t xml:space="preserve"> </w:t>
            </w:r>
            <w:bookmarkStart w:id="0" w:name="_Int_KmpgNAEt"/>
            <w:r w:rsidR="72CC899B" w:rsidRPr="00ED2F02">
              <w:rPr>
                <w:rFonts w:ascii="Arial" w:eastAsia="Times New Roman" w:hAnsi="Arial" w:cs="Times New Roman"/>
                <w:color w:val="000000"/>
                <w:w w:val="105"/>
                <w:sz w:val="24"/>
                <w:szCs w:val="24"/>
                <w:lang w:val="en-US"/>
              </w:rPr>
              <w:t>form</w:t>
            </w:r>
            <w:bookmarkEnd w:id="0"/>
            <w:r w:rsidR="72CC899B" w:rsidRPr="00ED2F02">
              <w:rPr>
                <w:rFonts w:ascii="Arial" w:eastAsia="Times New Roman" w:hAnsi="Arial" w:cs="Times New Roman"/>
                <w:color w:val="000000"/>
                <w:w w:val="105"/>
                <w:sz w:val="24"/>
                <w:szCs w:val="24"/>
                <w:lang w:val="en-US"/>
              </w:rPr>
              <w:t xml:space="preserve"> time</w:t>
            </w:r>
            <w:r w:rsidR="32717CC1" w:rsidRPr="00ED2F02">
              <w:rPr>
                <w:rFonts w:ascii="Arial" w:eastAsia="Times New Roman" w:hAnsi="Arial" w:cs="Times New Roman"/>
                <w:color w:val="000000"/>
                <w:w w:val="105"/>
                <w:sz w:val="24"/>
                <w:szCs w:val="24"/>
                <w:lang w:val="en-US"/>
              </w:rPr>
              <w:t>,</w:t>
            </w:r>
            <w:r w:rsidR="72CC899B" w:rsidRPr="00ED2F02">
              <w:rPr>
                <w:rFonts w:ascii="Arial" w:eastAsia="Times New Roman" w:hAnsi="Arial" w:cs="Times New Roman"/>
                <w:color w:val="000000"/>
                <w:w w:val="105"/>
                <w:sz w:val="24"/>
                <w:szCs w:val="24"/>
                <w:lang w:val="en-US"/>
              </w:rPr>
              <w:t xml:space="preserve"> drop in</w:t>
            </w:r>
            <w:r w:rsidR="678B16D0" w:rsidRPr="00ED2F02">
              <w:rPr>
                <w:rFonts w:ascii="Arial" w:eastAsia="Times New Roman" w:hAnsi="Arial" w:cs="Times New Roman"/>
                <w:color w:val="000000" w:themeColor="text1"/>
                <w:sz w:val="24"/>
                <w:szCs w:val="24"/>
                <w:lang w:val="en-US"/>
              </w:rPr>
              <w:t xml:space="preserve">, </w:t>
            </w:r>
            <w:r w:rsidR="72CC899B" w:rsidRPr="00ED2F02">
              <w:rPr>
                <w:rFonts w:ascii="Arial" w:eastAsia="Times New Roman" w:hAnsi="Arial" w:cs="Times New Roman"/>
                <w:color w:val="000000"/>
                <w:w w:val="105"/>
                <w:sz w:val="24"/>
                <w:szCs w:val="24"/>
                <w:lang w:val="en-US"/>
              </w:rPr>
              <w:t>shadow late gate</w:t>
            </w:r>
            <w:r w:rsidR="0B90872C" w:rsidRPr="00ED2F02">
              <w:rPr>
                <w:rFonts w:ascii="Arial" w:eastAsia="Times New Roman" w:hAnsi="Arial" w:cs="Times New Roman"/>
                <w:color w:val="000000"/>
                <w:w w:val="105"/>
                <w:sz w:val="24"/>
                <w:szCs w:val="24"/>
                <w:lang w:val="en-US"/>
              </w:rPr>
              <w:t xml:space="preserve">, </w:t>
            </w:r>
            <w:r w:rsidR="72CC899B" w:rsidRPr="00ED2F02">
              <w:rPr>
                <w:rFonts w:ascii="Arial" w:eastAsia="Times New Roman" w:hAnsi="Arial" w:cs="Times New Roman"/>
                <w:color w:val="000000"/>
                <w:w w:val="105"/>
                <w:sz w:val="24"/>
                <w:szCs w:val="24"/>
                <w:lang w:val="en-US"/>
              </w:rPr>
              <w:t>planner checks</w:t>
            </w:r>
          </w:p>
          <w:p w14:paraId="0F68D866" w14:textId="27FA0EB3" w:rsidR="008D489C" w:rsidRPr="00ED2F02" w:rsidRDefault="0F222719" w:rsidP="00ED2F02">
            <w:pPr>
              <w:pStyle w:val="ListParagraph"/>
              <w:numPr>
                <w:ilvl w:val="0"/>
                <w:numId w:val="17"/>
              </w:numPr>
              <w:spacing w:after="100" w:afterAutospacing="1" w:line="240" w:lineRule="auto"/>
              <w:rPr>
                <w:rFonts w:ascii="Arial" w:eastAsia="Times New Roman" w:hAnsi="Arial" w:cs="Times New Roman"/>
                <w:color w:val="000000"/>
                <w:w w:val="105"/>
                <w:sz w:val="24"/>
                <w:szCs w:val="24"/>
                <w:lang w:val="en-US"/>
              </w:rPr>
            </w:pPr>
            <w:r w:rsidRPr="00ED2F02">
              <w:rPr>
                <w:rFonts w:ascii="Arial" w:eastAsia="Times New Roman" w:hAnsi="Arial" w:cs="Times New Roman"/>
                <w:color w:val="000000"/>
                <w:w w:val="105"/>
                <w:sz w:val="24"/>
                <w:szCs w:val="24"/>
                <w:lang w:val="en-US"/>
              </w:rPr>
              <w:t>E</w:t>
            </w:r>
            <w:r w:rsidR="72CC899B" w:rsidRPr="00ED2F02">
              <w:rPr>
                <w:rFonts w:ascii="Arial" w:eastAsia="Times New Roman" w:hAnsi="Arial" w:cs="Times New Roman"/>
                <w:color w:val="000000"/>
                <w:w w:val="105"/>
                <w:sz w:val="24"/>
                <w:szCs w:val="24"/>
                <w:lang w:val="en-US"/>
              </w:rPr>
              <w:t>ngag</w:t>
            </w:r>
            <w:r w:rsidR="4F9EDA63" w:rsidRPr="00ED2F02">
              <w:rPr>
                <w:rFonts w:ascii="Arial" w:eastAsia="Times New Roman" w:hAnsi="Arial" w:cs="Times New Roman"/>
                <w:color w:val="000000"/>
                <w:w w:val="105"/>
                <w:sz w:val="24"/>
                <w:szCs w:val="24"/>
                <w:lang w:val="en-US"/>
              </w:rPr>
              <w:t>ing</w:t>
            </w:r>
            <w:r w:rsidR="72CC899B" w:rsidRPr="00ED2F02">
              <w:rPr>
                <w:rFonts w:ascii="Arial" w:eastAsia="Times New Roman" w:hAnsi="Arial" w:cs="Times New Roman"/>
                <w:color w:val="000000"/>
                <w:w w:val="105"/>
                <w:sz w:val="24"/>
                <w:szCs w:val="24"/>
                <w:lang w:val="en-US"/>
              </w:rPr>
              <w:t xml:space="preserve"> community businesses, partners and residents to promote attendance and report non-attendance</w:t>
            </w:r>
            <w:r w:rsidR="00159236" w:rsidRPr="00ED2F02">
              <w:rPr>
                <w:rFonts w:ascii="Arial" w:eastAsia="Times New Roman" w:hAnsi="Arial" w:cs="Times New Roman"/>
                <w:color w:val="000000"/>
                <w:w w:val="105"/>
                <w:sz w:val="24"/>
                <w:szCs w:val="24"/>
                <w:lang w:val="en-US"/>
              </w:rPr>
              <w:t>.</w:t>
            </w:r>
          </w:p>
          <w:p w14:paraId="44428CE2" w14:textId="52A6FF4B" w:rsidR="008D489C" w:rsidRPr="008D489C" w:rsidRDefault="00159236" w:rsidP="00ED2F02">
            <w:pPr>
              <w:numPr>
                <w:ilvl w:val="0"/>
                <w:numId w:val="17"/>
              </w:numPr>
              <w:spacing w:after="100" w:afterAutospacing="1" w:line="240" w:lineRule="auto"/>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t>M</w:t>
            </w:r>
            <w:r w:rsidR="72CC899B" w:rsidRPr="008D489C">
              <w:rPr>
                <w:rFonts w:ascii="Arial" w:eastAsia="Times New Roman" w:hAnsi="Arial" w:cs="Times New Roman"/>
                <w:color w:val="000000"/>
                <w:w w:val="105"/>
                <w:sz w:val="24"/>
                <w:szCs w:val="24"/>
                <w:lang w:val="en-US"/>
              </w:rPr>
              <w:t>onitor</w:t>
            </w:r>
            <w:r w:rsidR="381AEC98" w:rsidRPr="008D489C">
              <w:rPr>
                <w:rFonts w:ascii="Arial" w:eastAsia="Times New Roman" w:hAnsi="Arial" w:cs="Times New Roman"/>
                <w:color w:val="000000"/>
                <w:w w:val="105"/>
                <w:sz w:val="24"/>
                <w:szCs w:val="24"/>
                <w:lang w:val="en-US"/>
              </w:rPr>
              <w:t>ing of</w:t>
            </w:r>
            <w:r w:rsidR="72CC899B" w:rsidRPr="008D489C">
              <w:rPr>
                <w:rFonts w:ascii="Arial" w:eastAsia="Times New Roman" w:hAnsi="Arial" w:cs="Times New Roman"/>
                <w:color w:val="000000"/>
                <w:w w:val="105"/>
                <w:sz w:val="24"/>
                <w:szCs w:val="24"/>
                <w:lang w:val="en-US"/>
              </w:rPr>
              <w:t xml:space="preserve"> whole school data regularly to identify reasons for absence, patterns, attendance of particular groups and the impact of interventions</w:t>
            </w:r>
          </w:p>
          <w:p w14:paraId="48238D0C" w14:textId="3F6858FC" w:rsidR="008D489C" w:rsidRDefault="22E59C4C" w:rsidP="00ED2F02">
            <w:pPr>
              <w:numPr>
                <w:ilvl w:val="0"/>
                <w:numId w:val="17"/>
              </w:numPr>
              <w:spacing w:after="100" w:afterAutospacing="1" w:line="240" w:lineRule="auto"/>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t>E</w:t>
            </w:r>
            <w:r w:rsidR="72CC899B" w:rsidRPr="008D489C">
              <w:rPr>
                <w:rFonts w:ascii="Arial" w:eastAsia="Times New Roman" w:hAnsi="Arial" w:cs="Times New Roman"/>
                <w:color w:val="000000"/>
                <w:w w:val="105"/>
                <w:sz w:val="24"/>
                <w:szCs w:val="24"/>
                <w:lang w:val="en-US"/>
              </w:rPr>
              <w:t>stablish</w:t>
            </w:r>
            <w:r w:rsidR="56A1CE6E" w:rsidRPr="008D489C">
              <w:rPr>
                <w:rFonts w:ascii="Arial" w:eastAsia="Times New Roman" w:hAnsi="Arial" w:cs="Times New Roman"/>
                <w:color w:val="000000"/>
                <w:w w:val="105"/>
                <w:sz w:val="24"/>
                <w:szCs w:val="24"/>
                <w:lang w:val="en-US"/>
              </w:rPr>
              <w:t xml:space="preserve">ing and ensuring </w:t>
            </w:r>
            <w:r w:rsidR="72CC899B" w:rsidRPr="008D489C">
              <w:rPr>
                <w:rFonts w:ascii="Arial" w:eastAsia="Times New Roman" w:hAnsi="Arial" w:cs="Times New Roman"/>
                <w:color w:val="000000"/>
                <w:w w:val="105"/>
                <w:sz w:val="24"/>
                <w:szCs w:val="24"/>
                <w:lang w:val="en-US"/>
              </w:rPr>
              <w:t>implement</w:t>
            </w:r>
            <w:r w:rsidR="7DBAD3E5" w:rsidRPr="008D489C">
              <w:rPr>
                <w:rFonts w:ascii="Arial" w:eastAsia="Times New Roman" w:hAnsi="Arial" w:cs="Times New Roman"/>
                <w:color w:val="000000"/>
                <w:w w:val="105"/>
                <w:sz w:val="24"/>
                <w:szCs w:val="24"/>
                <w:lang w:val="en-US"/>
              </w:rPr>
              <w:t>ation</w:t>
            </w:r>
            <w:r w:rsidR="72CC899B" w:rsidRPr="008D489C">
              <w:rPr>
                <w:rFonts w:ascii="Arial" w:eastAsia="Times New Roman" w:hAnsi="Arial" w:cs="Times New Roman"/>
                <w:color w:val="000000"/>
                <w:w w:val="105"/>
                <w:sz w:val="24"/>
                <w:szCs w:val="24"/>
                <w:lang w:val="en-US"/>
              </w:rPr>
              <w:t xml:space="preserve"> and robust</w:t>
            </w:r>
            <w:r w:rsidR="2F454E1C" w:rsidRPr="008D489C">
              <w:rPr>
                <w:rFonts w:ascii="Arial" w:eastAsia="Times New Roman" w:hAnsi="Arial" w:cs="Times New Roman"/>
                <w:color w:val="000000"/>
                <w:w w:val="105"/>
                <w:sz w:val="24"/>
                <w:szCs w:val="24"/>
                <w:lang w:val="en-US"/>
              </w:rPr>
              <w:t xml:space="preserve"> monitoring of</w:t>
            </w:r>
            <w:r w:rsidR="72CC899B" w:rsidRPr="008D489C">
              <w:rPr>
                <w:rFonts w:ascii="Arial" w:eastAsia="Times New Roman" w:hAnsi="Arial" w:cs="Times New Roman"/>
                <w:color w:val="000000"/>
                <w:w w:val="105"/>
                <w:sz w:val="24"/>
                <w:szCs w:val="24"/>
                <w:lang w:val="en-US"/>
              </w:rPr>
              <w:t xml:space="preserve"> arrangements to identify, report and support children missing education (CME)</w:t>
            </w:r>
            <w:r w:rsidR="32E5D838" w:rsidRPr="008D489C">
              <w:rPr>
                <w:rFonts w:ascii="Arial" w:eastAsia="Times New Roman" w:hAnsi="Arial" w:cs="Times New Roman"/>
                <w:color w:val="000000"/>
                <w:w w:val="105"/>
                <w:sz w:val="24"/>
                <w:szCs w:val="24"/>
                <w:lang w:val="en-US"/>
              </w:rPr>
              <w:t xml:space="preserve"> or at risk of becoming CME</w:t>
            </w:r>
          </w:p>
          <w:p w14:paraId="4AC2D494" w14:textId="59457077" w:rsidR="00EE34E6" w:rsidRPr="00EE34E6" w:rsidRDefault="04FD7537" w:rsidP="44E199EE">
            <w:pPr>
              <w:spacing w:before="120" w:after="100" w:afterAutospacing="1" w:line="240" w:lineRule="auto"/>
              <w:rPr>
                <w:rFonts w:ascii="Arial" w:eastAsia="Times New Roman" w:hAnsi="Arial" w:cs="Times New Roman"/>
                <w:b/>
                <w:bCs/>
                <w:color w:val="000000"/>
                <w:w w:val="105"/>
                <w:sz w:val="24"/>
                <w:szCs w:val="24"/>
                <w:lang w:val="en-US"/>
              </w:rPr>
            </w:pPr>
            <w:r w:rsidRPr="00EE34E6">
              <w:rPr>
                <w:rFonts w:ascii="Arial" w:eastAsia="Times New Roman" w:hAnsi="Arial" w:cs="Times New Roman"/>
                <w:b/>
                <w:bCs/>
                <w:color w:val="000000"/>
                <w:w w:val="105"/>
                <w:sz w:val="24"/>
                <w:szCs w:val="24"/>
                <w:lang w:val="en-US"/>
              </w:rPr>
              <w:t xml:space="preserve">Ensuring compliance with </w:t>
            </w:r>
            <w:r w:rsidR="2CBBBA33" w:rsidRPr="00EE34E6">
              <w:rPr>
                <w:rFonts w:ascii="Arial" w:eastAsia="Times New Roman" w:hAnsi="Arial" w:cs="Times New Roman"/>
                <w:b/>
                <w:bCs/>
                <w:color w:val="000000"/>
                <w:w w:val="105"/>
                <w:sz w:val="24"/>
                <w:szCs w:val="24"/>
                <w:lang w:val="en-US"/>
              </w:rPr>
              <w:t xml:space="preserve">guidance regarding Children Missing Education </w:t>
            </w:r>
            <w:r w:rsidR="1728D41F" w:rsidRPr="00EE34E6">
              <w:rPr>
                <w:rFonts w:ascii="Arial" w:eastAsia="Times New Roman" w:hAnsi="Arial" w:cs="Times New Roman"/>
                <w:b/>
                <w:bCs/>
                <w:color w:val="000000"/>
                <w:w w:val="105"/>
                <w:sz w:val="24"/>
                <w:szCs w:val="24"/>
                <w:lang w:val="en-US"/>
              </w:rPr>
              <w:t>- see Herts Grid</w:t>
            </w:r>
          </w:p>
          <w:p w14:paraId="5B5552DB" w14:textId="6CB79ED5" w:rsidR="00EE34E6" w:rsidRDefault="00000000" w:rsidP="44E199EE">
            <w:pPr>
              <w:spacing w:before="120" w:after="100" w:afterAutospacing="1" w:line="240" w:lineRule="auto"/>
              <w:rPr>
                <w:rFonts w:ascii="Arial" w:eastAsia="Times New Roman" w:hAnsi="Arial" w:cs="Times New Roman"/>
                <w:color w:val="000000"/>
                <w:w w:val="105"/>
                <w:sz w:val="24"/>
                <w:szCs w:val="24"/>
                <w:lang w:val="en-US"/>
              </w:rPr>
            </w:pPr>
            <w:hyperlink r:id="rId11" w:history="1">
              <w:r w:rsidR="2CBBBA33" w:rsidRPr="000539E7">
                <w:rPr>
                  <w:rStyle w:val="Hyperlink"/>
                  <w:rFonts w:ascii="Arial" w:eastAsia="Times New Roman" w:hAnsi="Arial" w:cs="Times New Roman"/>
                  <w:w w:val="105"/>
                  <w:sz w:val="24"/>
                  <w:szCs w:val="24"/>
                  <w:lang w:val="en-US"/>
                </w:rPr>
                <w:t>https://thegrid.org.uk/admissions-attendance-travel-to-school/attendance/children-missing-from-education</w:t>
              </w:r>
            </w:hyperlink>
          </w:p>
          <w:p w14:paraId="3032FB23" w14:textId="58EB4CE3" w:rsidR="008D489C" w:rsidRPr="008D489C" w:rsidRDefault="6B09FDEC" w:rsidP="00ED2F02">
            <w:pPr>
              <w:numPr>
                <w:ilvl w:val="0"/>
                <w:numId w:val="17"/>
              </w:numPr>
              <w:spacing w:before="120" w:after="100" w:afterAutospacing="1" w:line="240" w:lineRule="auto"/>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t>E</w:t>
            </w:r>
            <w:r w:rsidR="72CC899B" w:rsidRPr="008D489C">
              <w:rPr>
                <w:rFonts w:ascii="Arial" w:eastAsia="Times New Roman" w:hAnsi="Arial" w:cs="Times New Roman"/>
                <w:color w:val="000000"/>
                <w:w w:val="105"/>
                <w:sz w:val="24"/>
                <w:szCs w:val="24"/>
                <w:lang w:val="en-US"/>
              </w:rPr>
              <w:t>ngag</w:t>
            </w:r>
            <w:r w:rsidR="23C9A7AA" w:rsidRPr="008D489C">
              <w:rPr>
                <w:rFonts w:ascii="Arial" w:eastAsia="Times New Roman" w:hAnsi="Arial" w:cs="Times New Roman"/>
                <w:color w:val="000000"/>
                <w:w w:val="105"/>
                <w:sz w:val="24"/>
                <w:szCs w:val="24"/>
                <w:lang w:val="en-US"/>
              </w:rPr>
              <w:t>ing</w:t>
            </w:r>
            <w:r w:rsidR="72CC899B" w:rsidRPr="008D489C">
              <w:rPr>
                <w:rFonts w:ascii="Arial" w:eastAsia="Times New Roman" w:hAnsi="Arial" w:cs="Times New Roman"/>
                <w:color w:val="000000"/>
                <w:w w:val="105"/>
                <w:sz w:val="24"/>
                <w:szCs w:val="24"/>
                <w:lang w:val="en-US"/>
              </w:rPr>
              <w:t xml:space="preserve"> pupils in consultation on attendance policy, practice, rewards and sanctions</w:t>
            </w:r>
          </w:p>
        </w:tc>
      </w:tr>
      <w:tr w:rsidR="44E199EE" w14:paraId="5D7B3D6D" w14:textId="77777777" w:rsidTr="00ED2F02">
        <w:tc>
          <w:tcPr>
            <w:tcW w:w="1985" w:type="dxa"/>
            <w:shd w:val="clear" w:color="auto" w:fill="9BBB59" w:themeFill="accent3"/>
          </w:tcPr>
          <w:p w14:paraId="7B0DC0EA" w14:textId="0C99E532" w:rsidR="458572CB" w:rsidRDefault="458572CB" w:rsidP="44E199EE">
            <w:pPr>
              <w:spacing w:line="240" w:lineRule="auto"/>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lang w:val="en-US"/>
              </w:rPr>
              <w:lastRenderedPageBreak/>
              <w:t>Role of the Attendance Champion SLT</w:t>
            </w:r>
          </w:p>
        </w:tc>
        <w:tc>
          <w:tcPr>
            <w:tcW w:w="7087" w:type="dxa"/>
          </w:tcPr>
          <w:p w14:paraId="0EFFADED" w14:textId="7844B90F" w:rsidR="44E199EE" w:rsidRDefault="3F1EDC67" w:rsidP="44E199EE">
            <w:pPr>
              <w:spacing w:before="120"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The School Attendance Champion is responsible for:</w:t>
            </w:r>
          </w:p>
          <w:p w14:paraId="7F7C667D" w14:textId="77777777" w:rsidR="00ED2F02" w:rsidRDefault="00ED2F02" w:rsidP="44E199EE">
            <w:pPr>
              <w:spacing w:before="120" w:after="0" w:line="240" w:lineRule="auto"/>
              <w:jc w:val="both"/>
              <w:rPr>
                <w:rFonts w:ascii="Arial" w:eastAsia="Times New Roman" w:hAnsi="Arial" w:cs="Times New Roman"/>
                <w:color w:val="000000" w:themeColor="text1"/>
                <w:sz w:val="24"/>
                <w:szCs w:val="24"/>
                <w:lang w:val="en-US"/>
              </w:rPr>
            </w:pPr>
          </w:p>
          <w:p w14:paraId="7A89780F" w14:textId="324E017A"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Implementing the policy with the </w:t>
            </w:r>
            <w:r w:rsidR="00ED2F02" w:rsidRPr="44E199EE">
              <w:rPr>
                <w:rFonts w:ascii="Arial" w:eastAsia="Times New Roman" w:hAnsi="Arial" w:cs="Times New Roman"/>
                <w:color w:val="000000" w:themeColor="text1"/>
                <w:sz w:val="24"/>
                <w:szCs w:val="24"/>
                <w:lang w:val="en-US"/>
              </w:rPr>
              <w:t>Head.</w:t>
            </w:r>
            <w:r w:rsidRPr="44E199EE">
              <w:rPr>
                <w:rFonts w:ascii="Arial" w:eastAsia="Times New Roman" w:hAnsi="Arial" w:cs="Times New Roman"/>
                <w:color w:val="000000" w:themeColor="text1"/>
                <w:sz w:val="24"/>
                <w:szCs w:val="24"/>
                <w:lang w:val="en-US"/>
              </w:rPr>
              <w:t xml:space="preserve"> </w:t>
            </w:r>
          </w:p>
          <w:p w14:paraId="0B516186" w14:textId="54F298CC"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Offering a clear vision for attendance improvement.</w:t>
            </w:r>
          </w:p>
          <w:p w14:paraId="73B1C879" w14:textId="074FE45C" w:rsidR="708FE44F" w:rsidRDefault="708FE44F"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Championing and improving attendance.</w:t>
            </w:r>
          </w:p>
          <w:p w14:paraId="107E6792" w14:textId="3A6B29AE" w:rsidR="4E32C39F" w:rsidRDefault="4E32C39F"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Ensuring practice </w:t>
            </w:r>
            <w:r w:rsidR="2DE31BAF" w:rsidRPr="44E199EE">
              <w:rPr>
                <w:rFonts w:ascii="Arial" w:eastAsia="Times New Roman" w:hAnsi="Arial" w:cs="Times New Roman"/>
                <w:color w:val="000000" w:themeColor="text1"/>
                <w:sz w:val="24"/>
                <w:szCs w:val="24"/>
                <w:lang w:val="en-US"/>
              </w:rPr>
              <w:t xml:space="preserve">is </w:t>
            </w:r>
            <w:r w:rsidRPr="44E199EE">
              <w:rPr>
                <w:rFonts w:ascii="Arial" w:eastAsia="Times New Roman" w:hAnsi="Arial" w:cs="Times New Roman"/>
                <w:color w:val="000000" w:themeColor="text1"/>
                <w:sz w:val="24"/>
                <w:szCs w:val="24"/>
                <w:lang w:val="en-US"/>
              </w:rPr>
              <w:t>in place to address persistent and severe absence is robust.</w:t>
            </w:r>
          </w:p>
          <w:p w14:paraId="747E59E8" w14:textId="1679E412"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Evaluating and monitoring expectations and processes</w:t>
            </w:r>
          </w:p>
          <w:p w14:paraId="72FB4779" w14:textId="2786714F" w:rsidR="3F1EDC67" w:rsidRDefault="3F1EDC67" w:rsidP="00ED2F02">
            <w:pPr>
              <w:numPr>
                <w:ilvl w:val="0"/>
                <w:numId w:val="19"/>
              </w:numPr>
              <w:spacing w:beforeAutospacing="1"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Oversight of data analysis - </w:t>
            </w:r>
          </w:p>
          <w:p w14:paraId="41857FC4" w14:textId="276A8D8F" w:rsidR="3F1EDC67" w:rsidRDefault="3F1EDC67" w:rsidP="00ED2F02">
            <w:pPr>
              <w:pStyle w:val="ListParagraph"/>
              <w:numPr>
                <w:ilvl w:val="0"/>
                <w:numId w:val="14"/>
              </w:numPr>
              <w:spacing w:before="120" w:beforeAutospacing="1"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Monitoring and </w:t>
            </w:r>
            <w:proofErr w:type="spellStart"/>
            <w:r w:rsidRPr="44E199EE">
              <w:rPr>
                <w:rFonts w:ascii="Arial" w:eastAsia="Times New Roman" w:hAnsi="Arial" w:cs="Times New Roman"/>
                <w:color w:val="000000" w:themeColor="text1"/>
                <w:sz w:val="24"/>
                <w:szCs w:val="24"/>
                <w:lang w:val="en-US"/>
              </w:rPr>
              <w:t>analysing</w:t>
            </w:r>
            <w:proofErr w:type="spellEnd"/>
            <w:r w:rsidRPr="44E199EE">
              <w:rPr>
                <w:rFonts w:ascii="Arial" w:eastAsia="Times New Roman" w:hAnsi="Arial" w:cs="Times New Roman"/>
                <w:color w:val="000000" w:themeColor="text1"/>
                <w:sz w:val="24"/>
                <w:szCs w:val="24"/>
                <w:lang w:val="en-US"/>
              </w:rPr>
              <w:t xml:space="preserve"> attendance data regularly to allow early intervention to address issues. This includes raising concerns with other agencies like children’s social care and early help services which are working with families.</w:t>
            </w:r>
          </w:p>
          <w:p w14:paraId="3428FAB2" w14:textId="4804B09F" w:rsidR="3F1EDC67" w:rsidRDefault="3F1EDC67" w:rsidP="00ED2F02">
            <w:pPr>
              <w:pStyle w:val="ListParagraph"/>
              <w:numPr>
                <w:ilvl w:val="0"/>
                <w:numId w:val="14"/>
              </w:numPr>
              <w:spacing w:before="120"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Robust school systems which provide useful data at cohort, group and individual pupil level to give an </w:t>
            </w:r>
            <w:r w:rsidRPr="44E199EE">
              <w:rPr>
                <w:rFonts w:ascii="Arial" w:eastAsia="Times New Roman" w:hAnsi="Arial" w:cs="Times New Roman"/>
                <w:color w:val="000000" w:themeColor="text1"/>
                <w:sz w:val="24"/>
                <w:szCs w:val="24"/>
                <w:lang w:val="en-US"/>
              </w:rPr>
              <w:lastRenderedPageBreak/>
              <w:t>accurate view of attendance, reasons for absence and patterns amongst groups such as:</w:t>
            </w:r>
          </w:p>
          <w:p w14:paraId="1F601326" w14:textId="77777777" w:rsidR="3F1EDC67" w:rsidRDefault="3F1EDC67" w:rsidP="00ED2F02">
            <w:pPr>
              <w:pStyle w:val="ListParagraph"/>
              <w:numPr>
                <w:ilvl w:val="0"/>
                <w:numId w:val="13"/>
              </w:numPr>
              <w:spacing w:before="120" w:after="0" w:line="240" w:lineRule="auto"/>
              <w:ind w:left="1494"/>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children who have a social worker including looked-after children</w:t>
            </w:r>
          </w:p>
          <w:p w14:paraId="73B59C36" w14:textId="77777777" w:rsidR="3F1EDC67" w:rsidRDefault="3F1EDC67" w:rsidP="00ED2F02">
            <w:pPr>
              <w:pStyle w:val="ListParagraph"/>
              <w:numPr>
                <w:ilvl w:val="0"/>
                <w:numId w:val="13"/>
              </w:numPr>
              <w:spacing w:before="120" w:after="0" w:line="240" w:lineRule="auto"/>
              <w:ind w:left="1494"/>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young carers</w:t>
            </w:r>
          </w:p>
          <w:p w14:paraId="30B12F77" w14:textId="77777777" w:rsidR="3F1EDC67" w:rsidRDefault="3F1EDC67" w:rsidP="00ED2F02">
            <w:pPr>
              <w:pStyle w:val="ListParagraph"/>
              <w:numPr>
                <w:ilvl w:val="0"/>
                <w:numId w:val="13"/>
              </w:numPr>
              <w:spacing w:before="120" w:after="0" w:line="240" w:lineRule="auto"/>
              <w:ind w:left="1494"/>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children who are eligible for free school meals</w:t>
            </w:r>
          </w:p>
          <w:p w14:paraId="7162E10D" w14:textId="77777777" w:rsidR="3F1EDC67" w:rsidRDefault="3F1EDC67" w:rsidP="00ED2F02">
            <w:pPr>
              <w:pStyle w:val="ListParagraph"/>
              <w:numPr>
                <w:ilvl w:val="0"/>
                <w:numId w:val="13"/>
              </w:numPr>
              <w:spacing w:before="120" w:after="0" w:line="240" w:lineRule="auto"/>
              <w:ind w:left="1494"/>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children who speak English as a second language</w:t>
            </w:r>
          </w:p>
          <w:p w14:paraId="1815EA5D" w14:textId="1281F9CC" w:rsidR="3F1EDC67" w:rsidRDefault="3F1EDC67" w:rsidP="00ED2F02">
            <w:pPr>
              <w:pStyle w:val="ListParagraph"/>
              <w:numPr>
                <w:ilvl w:val="0"/>
                <w:numId w:val="13"/>
              </w:numPr>
              <w:spacing w:before="120" w:after="0" w:line="240" w:lineRule="auto"/>
              <w:ind w:left="1494"/>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children who have special educational needs and disabilities</w:t>
            </w:r>
          </w:p>
          <w:p w14:paraId="722A12C2" w14:textId="7F0ED041" w:rsidR="3F1EDC67" w:rsidRDefault="3F1EDC67" w:rsidP="00ED2F02">
            <w:pPr>
              <w:pStyle w:val="ListParagraph"/>
              <w:numPr>
                <w:ilvl w:val="0"/>
                <w:numId w:val="14"/>
              </w:numPr>
              <w:spacing w:before="120"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Keeping the Head and all school staff informed of attendance figures and trends by providing regular reports to enable them to track the attendance of pupils and to implement attendance procedures</w:t>
            </w:r>
          </w:p>
          <w:p w14:paraId="5EB442E6" w14:textId="7B654405" w:rsidR="3F1EDC67" w:rsidRDefault="3F1EDC67" w:rsidP="00ED2F02">
            <w:pPr>
              <w:pStyle w:val="ListParagraph"/>
              <w:numPr>
                <w:ilvl w:val="0"/>
                <w:numId w:val="14"/>
              </w:numPr>
              <w:spacing w:before="120"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compiling attendance data for the Head, the Governing Body and the Local Authority Attendance Officer (LAAO).</w:t>
            </w:r>
          </w:p>
          <w:p w14:paraId="17FA0A3B" w14:textId="68CD4695"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Ensuring a positive working relationship with the LAAO is fostered</w:t>
            </w:r>
            <w:r w:rsidR="66216A7C" w:rsidRPr="44E199EE">
              <w:rPr>
                <w:rFonts w:ascii="Arial" w:eastAsia="Times New Roman" w:hAnsi="Arial" w:cs="Times New Roman"/>
                <w:color w:val="000000" w:themeColor="text1"/>
                <w:sz w:val="24"/>
                <w:szCs w:val="24"/>
                <w:lang w:val="en-US"/>
              </w:rPr>
              <w:t>,</w:t>
            </w:r>
            <w:r w:rsidRPr="44E199EE">
              <w:rPr>
                <w:rFonts w:ascii="Arial" w:eastAsia="Times New Roman" w:hAnsi="Arial" w:cs="Times New Roman"/>
                <w:color w:val="000000" w:themeColor="text1"/>
                <w:sz w:val="24"/>
                <w:szCs w:val="24"/>
                <w:lang w:val="en-US"/>
              </w:rPr>
              <w:t xml:space="preserve"> </w:t>
            </w:r>
            <w:bookmarkStart w:id="1" w:name="_Int_iPRwRMDY"/>
            <w:r w:rsidRPr="44E199EE">
              <w:rPr>
                <w:rFonts w:ascii="Arial" w:eastAsia="Times New Roman" w:hAnsi="Arial" w:cs="Times New Roman"/>
                <w:color w:val="000000" w:themeColor="text1"/>
                <w:sz w:val="24"/>
                <w:szCs w:val="24"/>
                <w:lang w:val="en-US"/>
              </w:rPr>
              <w:t>including</w:t>
            </w:r>
            <w:bookmarkEnd w:id="1"/>
            <w:r w:rsidRPr="44E199EE">
              <w:rPr>
                <w:rFonts w:ascii="Arial" w:eastAsia="Times New Roman" w:hAnsi="Arial" w:cs="Times New Roman"/>
                <w:color w:val="000000" w:themeColor="text1"/>
                <w:sz w:val="24"/>
                <w:szCs w:val="24"/>
                <w:lang w:val="en-US"/>
              </w:rPr>
              <w:t xml:space="preserve"> attending Attendance Targeted Support Meetings.</w:t>
            </w:r>
          </w:p>
          <w:p w14:paraId="6B2F55EB" w14:textId="21EBBE62"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Communicating messages to pupils and parents</w:t>
            </w:r>
          </w:p>
          <w:p w14:paraId="2B99D917" w14:textId="5CBA803C"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School attendance, safeguarding and pastoral support policies which should clearly outline:</w:t>
            </w:r>
          </w:p>
          <w:p w14:paraId="70DD7C4D" w14:textId="77777777" w:rsidR="3F1EDC67" w:rsidRDefault="3F1EDC67" w:rsidP="00ED2F02">
            <w:pPr>
              <w:numPr>
                <w:ilvl w:val="0"/>
                <w:numId w:val="26"/>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the key principles</w:t>
            </w:r>
          </w:p>
          <w:p w14:paraId="713D3F3C" w14:textId="77777777" w:rsidR="3F1EDC67" w:rsidRDefault="3F1EDC67" w:rsidP="00ED2F02">
            <w:pPr>
              <w:numPr>
                <w:ilvl w:val="0"/>
                <w:numId w:val="26"/>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rules pupils need to follow</w:t>
            </w:r>
          </w:p>
          <w:p w14:paraId="0A78F4E1" w14:textId="77777777" w:rsidR="3F1EDC67" w:rsidRDefault="3F1EDC67" w:rsidP="00ED2F02">
            <w:pPr>
              <w:numPr>
                <w:ilvl w:val="0"/>
                <w:numId w:val="26"/>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routines</w:t>
            </w:r>
          </w:p>
          <w:p w14:paraId="35228535" w14:textId="236659B6" w:rsidR="3F1EDC67" w:rsidRDefault="3F1EDC67" w:rsidP="00ED2F02">
            <w:pPr>
              <w:numPr>
                <w:ilvl w:val="0"/>
                <w:numId w:val="27"/>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consequence systems</w:t>
            </w:r>
          </w:p>
          <w:p w14:paraId="7F9B1F29" w14:textId="6B73E568"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If required, holding regular meetings with the parents of pupils who the school (and/or Local Authority) consider to be vulnerable or are persistently or severely absent to discuss attendance and engagement at school.</w:t>
            </w:r>
          </w:p>
          <w:p w14:paraId="74F4815C" w14:textId="6C661EC1"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Undertaking home visits in line with school’s safeguarding responsibilities to engage families and ensure children are safe.</w:t>
            </w:r>
          </w:p>
          <w:p w14:paraId="6F65A1F1" w14:textId="31787872"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Identifying pupils who need support from wider partners as quickly as possible and make the necessary referrals.</w:t>
            </w:r>
          </w:p>
          <w:p w14:paraId="74A8827D" w14:textId="1D2E6B3E"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Making sure escalation procedures to address absence are initiated proactively, understood by pupils and families, implemented consistently and their impact reviewed regularly.</w:t>
            </w:r>
          </w:p>
          <w:p w14:paraId="1035116B" w14:textId="17EC9671" w:rsidR="3F1EDC67" w:rsidRDefault="3F1EDC67" w:rsidP="00ED2F02">
            <w:pPr>
              <w:numPr>
                <w:ilvl w:val="0"/>
                <w:numId w:val="1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The escalation of procedures to address absence needs to be:</w:t>
            </w:r>
          </w:p>
          <w:p w14:paraId="20C80822" w14:textId="77777777" w:rsidR="3F1EDC67" w:rsidRDefault="3F1EDC67" w:rsidP="00ED2F02">
            <w:pPr>
              <w:numPr>
                <w:ilvl w:val="0"/>
                <w:numId w:val="2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understood by pupils, parents and carers</w:t>
            </w:r>
          </w:p>
          <w:p w14:paraId="338A0ABE" w14:textId="77777777" w:rsidR="3F1EDC67" w:rsidRDefault="3F1EDC67" w:rsidP="00ED2F02">
            <w:pPr>
              <w:numPr>
                <w:ilvl w:val="0"/>
                <w:numId w:val="2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implemented consistently</w:t>
            </w:r>
          </w:p>
          <w:p w14:paraId="73493599" w14:textId="6CD5258D" w:rsidR="3F1EDC67" w:rsidRDefault="3F1EDC67" w:rsidP="00ED2F02">
            <w:pPr>
              <w:numPr>
                <w:ilvl w:val="0"/>
                <w:numId w:val="28"/>
              </w:numPr>
              <w:spacing w:beforeAutospacing="1"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reviewed regularly</w:t>
            </w:r>
          </w:p>
          <w:p w14:paraId="76ED6765" w14:textId="77777777" w:rsidR="3F1EDC67" w:rsidRDefault="3F1EDC67" w:rsidP="00243764">
            <w:pPr>
              <w:pStyle w:val="ListParagraph"/>
              <w:numPr>
                <w:ilvl w:val="0"/>
                <w:numId w:val="29"/>
              </w:numPr>
              <w:spacing w:before="120" w:beforeAutospacing="1"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ensuring that the Local Authority is notified of any pupil who fails to attend school regularly via a </w:t>
            </w:r>
            <w:r w:rsidRPr="44E199EE">
              <w:rPr>
                <w:rFonts w:ascii="Arial" w:eastAsia="Times New Roman" w:hAnsi="Arial" w:cs="Times New Roman"/>
                <w:b/>
                <w:bCs/>
                <w:sz w:val="24"/>
                <w:szCs w:val="24"/>
                <w:lang w:val="en-US"/>
              </w:rPr>
              <w:t>10 Day Absence Form</w:t>
            </w:r>
            <w:r w:rsidRPr="44E199EE">
              <w:rPr>
                <w:rFonts w:ascii="Arial" w:eastAsia="Times New Roman" w:hAnsi="Arial" w:cs="Times New Roman"/>
                <w:color w:val="000000" w:themeColor="text1"/>
                <w:sz w:val="24"/>
                <w:szCs w:val="24"/>
                <w:lang w:val="en-US"/>
              </w:rPr>
              <w:t>.</w:t>
            </w:r>
          </w:p>
          <w:p w14:paraId="79693DF5" w14:textId="46D866D2" w:rsidR="00243764" w:rsidRPr="00243764" w:rsidRDefault="00243764" w:rsidP="00243764">
            <w:pPr>
              <w:pStyle w:val="ListParagraph"/>
              <w:numPr>
                <w:ilvl w:val="0"/>
                <w:numId w:val="29"/>
              </w:numPr>
              <w:spacing w:before="120" w:beforeAutospacing="1" w:after="0" w:line="240" w:lineRule="auto"/>
              <w:jc w:val="both"/>
              <w:rPr>
                <w:rFonts w:ascii="Arial" w:eastAsia="Times New Roman" w:hAnsi="Arial" w:cs="Times New Roman"/>
                <w:color w:val="000000" w:themeColor="text1"/>
                <w:sz w:val="24"/>
                <w:szCs w:val="24"/>
                <w:lang w:val="en-US"/>
              </w:rPr>
            </w:pPr>
          </w:p>
        </w:tc>
      </w:tr>
      <w:tr w:rsidR="006C2C9F" w:rsidRPr="00A85DD6" w14:paraId="5D536E79" w14:textId="77777777" w:rsidTr="00ED2F02">
        <w:tc>
          <w:tcPr>
            <w:tcW w:w="1985" w:type="dxa"/>
            <w:shd w:val="clear" w:color="auto" w:fill="9BBB59" w:themeFill="accent3"/>
          </w:tcPr>
          <w:p w14:paraId="5E47DF07" w14:textId="77777777" w:rsidR="006C2C9F" w:rsidRPr="00A85DD6" w:rsidRDefault="006C2C9F" w:rsidP="44E199EE">
            <w:pPr>
              <w:spacing w:after="0" w:line="240" w:lineRule="auto"/>
              <w:rPr>
                <w:rFonts w:ascii="Arial" w:eastAsia="Times New Roman" w:hAnsi="Arial" w:cs="Times New Roman"/>
                <w:b/>
                <w:bCs/>
                <w:color w:val="000000"/>
                <w:w w:val="105"/>
                <w:sz w:val="24"/>
                <w:szCs w:val="24"/>
                <w:lang w:val="en-US"/>
              </w:rPr>
            </w:pPr>
            <w:r w:rsidRPr="44E199EE">
              <w:rPr>
                <w:rFonts w:ascii="Arial" w:eastAsia="Times New Roman" w:hAnsi="Arial" w:cs="Times New Roman"/>
                <w:b/>
                <w:bCs/>
                <w:color w:val="000000"/>
                <w:w w:val="105"/>
                <w:sz w:val="24"/>
                <w:szCs w:val="24"/>
                <w:lang w:val="en-US"/>
              </w:rPr>
              <w:lastRenderedPageBreak/>
              <w:t>Role of the Teaching Staff</w:t>
            </w:r>
          </w:p>
        </w:tc>
        <w:tc>
          <w:tcPr>
            <w:tcW w:w="7087" w:type="dxa"/>
          </w:tcPr>
          <w:p w14:paraId="3BADA1DC" w14:textId="1DA1239C" w:rsidR="44E199EE" w:rsidRDefault="006C2C9F" w:rsidP="44E199EE">
            <w:pPr>
              <w:spacing w:before="120" w:after="0" w:line="240" w:lineRule="auto"/>
              <w:jc w:val="both"/>
              <w:rPr>
                <w:rFonts w:ascii="Arial" w:eastAsia="Times New Roman" w:hAnsi="Arial" w:cs="Times New Roman"/>
                <w:color w:val="000000"/>
                <w:w w:val="105"/>
                <w:sz w:val="24"/>
                <w:szCs w:val="24"/>
                <w:lang w:val="en-US"/>
              </w:rPr>
            </w:pPr>
            <w:r w:rsidRPr="0087592A">
              <w:rPr>
                <w:rFonts w:ascii="Arial" w:eastAsia="Times New Roman" w:hAnsi="Arial" w:cs="Times New Roman"/>
                <w:color w:val="000000"/>
                <w:w w:val="105"/>
                <w:sz w:val="24"/>
                <w:szCs w:val="24"/>
                <w:lang w:val="en-US"/>
              </w:rPr>
              <w:t>Teachers are responsible for:</w:t>
            </w:r>
          </w:p>
          <w:p w14:paraId="49DFCE4B" w14:textId="77777777" w:rsidR="00ED2F02" w:rsidRDefault="00ED2F02" w:rsidP="44E199EE">
            <w:pPr>
              <w:spacing w:before="120" w:after="0" w:line="240" w:lineRule="auto"/>
              <w:jc w:val="both"/>
              <w:rPr>
                <w:rFonts w:ascii="Arial" w:eastAsia="Times New Roman" w:hAnsi="Arial" w:cs="Times New Roman"/>
                <w:color w:val="000000" w:themeColor="text1"/>
                <w:sz w:val="24"/>
                <w:szCs w:val="24"/>
                <w:lang w:val="en-US"/>
              </w:rPr>
            </w:pPr>
          </w:p>
          <w:p w14:paraId="5A727C5C" w14:textId="7059C8B7" w:rsidR="2E1AA36E" w:rsidRDefault="2E1AA36E" w:rsidP="00ED2F02">
            <w:pPr>
              <w:numPr>
                <w:ilvl w:val="0"/>
                <w:numId w:val="18"/>
              </w:numPr>
              <w:spacing w:after="0" w:line="240" w:lineRule="auto"/>
              <w:jc w:val="both"/>
              <w:rPr>
                <w:rFonts w:ascii="Arial" w:eastAsia="Times New Roman" w:hAnsi="Arial" w:cs="Times New Roman"/>
                <w:color w:val="000000" w:themeColor="text1"/>
                <w:sz w:val="24"/>
                <w:szCs w:val="24"/>
                <w:lang w:val="en-US"/>
              </w:rPr>
            </w:pPr>
            <w:r w:rsidRPr="44E199EE">
              <w:rPr>
                <w:rFonts w:ascii="Arial" w:hAnsi="Arial" w:cs="Arial"/>
                <w:sz w:val="24"/>
                <w:szCs w:val="24"/>
                <w:lang w:val="en" w:eastAsia="en-GB"/>
              </w:rPr>
              <w:t>Ensur</w:t>
            </w:r>
            <w:r w:rsidR="67987B80" w:rsidRPr="44E199EE">
              <w:rPr>
                <w:rFonts w:ascii="Arial" w:hAnsi="Arial" w:cs="Arial"/>
                <w:sz w:val="24"/>
                <w:szCs w:val="24"/>
                <w:lang w:val="en" w:eastAsia="en-GB"/>
              </w:rPr>
              <w:t>ing</w:t>
            </w:r>
            <w:r w:rsidRPr="44E199EE">
              <w:rPr>
                <w:rFonts w:ascii="Arial" w:hAnsi="Arial" w:cs="Arial"/>
                <w:sz w:val="24"/>
                <w:szCs w:val="24"/>
                <w:lang w:val="en" w:eastAsia="en-GB"/>
              </w:rPr>
              <w:t xml:space="preserve"> the effective whole school culture of high attendance is underpinned by s</w:t>
            </w:r>
            <w:proofErr w:type="spellStart"/>
            <w:r w:rsidRPr="44E199EE">
              <w:rPr>
                <w:rFonts w:ascii="Arial" w:eastAsia="Times New Roman" w:hAnsi="Arial" w:cs="Times New Roman"/>
                <w:color w:val="000000" w:themeColor="text1"/>
                <w:sz w:val="24"/>
                <w:szCs w:val="24"/>
                <w:lang w:val="en-US"/>
              </w:rPr>
              <w:t>etting</w:t>
            </w:r>
            <w:proofErr w:type="spellEnd"/>
            <w:r w:rsidRPr="44E199EE">
              <w:rPr>
                <w:rFonts w:ascii="Arial" w:eastAsia="Times New Roman" w:hAnsi="Arial" w:cs="Times New Roman"/>
                <w:color w:val="000000" w:themeColor="text1"/>
                <w:sz w:val="24"/>
                <w:szCs w:val="24"/>
                <w:lang w:val="en-US"/>
              </w:rPr>
              <w:t xml:space="preserve"> an example of punctuality and good attendance.</w:t>
            </w:r>
          </w:p>
          <w:p w14:paraId="72E361D4" w14:textId="592FF992" w:rsidR="006C2C9F" w:rsidRPr="00A85DD6" w:rsidRDefault="2E1AA36E" w:rsidP="00ED2F02">
            <w:pPr>
              <w:numPr>
                <w:ilvl w:val="0"/>
                <w:numId w:val="18"/>
              </w:numPr>
              <w:spacing w:after="0" w:line="240" w:lineRule="auto"/>
              <w:jc w:val="both"/>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I</w:t>
            </w:r>
            <w:r w:rsidR="006C2C9F" w:rsidRPr="00A85DD6">
              <w:rPr>
                <w:rFonts w:ascii="Arial" w:eastAsia="Times New Roman" w:hAnsi="Arial" w:cs="Times New Roman"/>
                <w:color w:val="000000"/>
                <w:w w:val="105"/>
                <w:sz w:val="24"/>
                <w:szCs w:val="24"/>
                <w:lang w:val="en-US"/>
              </w:rPr>
              <w:t>mplementing the policy</w:t>
            </w:r>
            <w:r w:rsidR="23A5F6EE" w:rsidRPr="00A85DD6">
              <w:rPr>
                <w:rFonts w:ascii="Arial" w:eastAsia="Times New Roman" w:hAnsi="Arial" w:cs="Times New Roman"/>
                <w:color w:val="000000"/>
                <w:w w:val="105"/>
                <w:sz w:val="24"/>
                <w:szCs w:val="24"/>
                <w:lang w:val="en-US"/>
              </w:rPr>
              <w:t xml:space="preserve"> and ensuring it is applied fairly and consistently.</w:t>
            </w:r>
          </w:p>
          <w:p w14:paraId="182D0538" w14:textId="4C1C23C9" w:rsidR="006C2C9F" w:rsidRPr="00A85DD6" w:rsidRDefault="79DB9D85" w:rsidP="00ED2F02">
            <w:pPr>
              <w:numPr>
                <w:ilvl w:val="0"/>
                <w:numId w:val="18"/>
              </w:numPr>
              <w:spacing w:after="0" w:line="240" w:lineRule="auto"/>
              <w:jc w:val="both"/>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E</w:t>
            </w:r>
            <w:r w:rsidR="006C2C9F" w:rsidRPr="00A85DD6">
              <w:rPr>
                <w:rFonts w:ascii="Arial" w:eastAsia="Times New Roman" w:hAnsi="Arial" w:cs="Times New Roman"/>
                <w:color w:val="000000"/>
                <w:w w:val="105"/>
                <w:sz w:val="24"/>
                <w:szCs w:val="24"/>
                <w:lang w:val="en-US"/>
              </w:rPr>
              <w:t>nsuring that the registers are taken at the start of the morning session and once during the afternoon session and are accurate and up to-date;</w:t>
            </w:r>
          </w:p>
          <w:p w14:paraId="122DEAEC" w14:textId="16B9B1E0" w:rsidR="006C2C9F" w:rsidRPr="00A85DD6" w:rsidRDefault="68B17283" w:rsidP="00ED2F02">
            <w:pPr>
              <w:numPr>
                <w:ilvl w:val="0"/>
                <w:numId w:val="18"/>
              </w:numPr>
              <w:spacing w:beforeAutospacing="1" w:after="0" w:line="240" w:lineRule="auto"/>
              <w:jc w:val="both"/>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Review</w:t>
            </w:r>
            <w:r w:rsidR="006C2C9F" w:rsidRPr="00A85DD6">
              <w:rPr>
                <w:rFonts w:ascii="Arial" w:eastAsia="Times New Roman" w:hAnsi="Arial" w:cs="Times New Roman"/>
                <w:color w:val="000000"/>
                <w:w w:val="105"/>
                <w:sz w:val="24"/>
                <w:szCs w:val="24"/>
                <w:lang w:val="en-US"/>
              </w:rPr>
              <w:t>ing class and individual attendance patterns;</w:t>
            </w:r>
          </w:p>
          <w:p w14:paraId="069A0E58" w14:textId="4BCC4DB9" w:rsidR="006C2C9F" w:rsidRPr="00A85DD6" w:rsidRDefault="64840FF8" w:rsidP="00ED2F02">
            <w:pPr>
              <w:numPr>
                <w:ilvl w:val="0"/>
                <w:numId w:val="18"/>
              </w:numPr>
              <w:spacing w:before="120" w:beforeAutospacing="1" w:after="0" w:line="240" w:lineRule="auto"/>
              <w:jc w:val="both"/>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I</w:t>
            </w:r>
            <w:r w:rsidR="006C2C9F" w:rsidRPr="00A85DD6">
              <w:rPr>
                <w:rFonts w:ascii="Arial" w:eastAsia="Times New Roman" w:hAnsi="Arial" w:cs="Times New Roman"/>
                <w:color w:val="000000"/>
                <w:w w:val="105"/>
                <w:sz w:val="24"/>
                <w:szCs w:val="24"/>
                <w:lang w:val="en-US"/>
              </w:rPr>
              <w:t xml:space="preserve">nforming the school </w:t>
            </w:r>
            <w:r w:rsidR="27ACCC67" w:rsidRPr="00A85DD6">
              <w:rPr>
                <w:rFonts w:ascii="Arial" w:eastAsia="Times New Roman" w:hAnsi="Arial" w:cs="Times New Roman"/>
                <w:color w:val="000000"/>
                <w:w w:val="105"/>
                <w:sz w:val="24"/>
                <w:szCs w:val="24"/>
                <w:lang w:val="en-US"/>
              </w:rPr>
              <w:t>attendance champion/line manager</w:t>
            </w:r>
            <w:r w:rsidR="006C2C9F" w:rsidRPr="00A85DD6">
              <w:rPr>
                <w:rFonts w:ascii="Arial" w:eastAsia="Times New Roman" w:hAnsi="Arial" w:cs="Times New Roman"/>
                <w:color w:val="000000"/>
                <w:w w:val="105"/>
                <w:sz w:val="24"/>
                <w:szCs w:val="24"/>
                <w:lang w:val="en-US"/>
              </w:rPr>
              <w:t xml:space="preserve"> of any concerns;</w:t>
            </w:r>
          </w:p>
          <w:p w14:paraId="5F24F8B2" w14:textId="5CFA43FF" w:rsidR="006C2C9F" w:rsidRDefault="3855BD80" w:rsidP="00ED2F02">
            <w:pPr>
              <w:numPr>
                <w:ilvl w:val="0"/>
                <w:numId w:val="18"/>
              </w:numPr>
              <w:spacing w:before="120" w:beforeAutospacing="1" w:after="0" w:line="240" w:lineRule="auto"/>
              <w:jc w:val="both"/>
              <w:rPr>
                <w:rFonts w:ascii="Arial" w:eastAsia="Times New Roman" w:hAnsi="Arial" w:cs="Times New Roman"/>
                <w:color w:val="000000"/>
                <w:w w:val="105"/>
                <w:sz w:val="24"/>
                <w:szCs w:val="24"/>
                <w:lang w:val="en-US"/>
              </w:rPr>
            </w:pPr>
            <w:proofErr w:type="spellStart"/>
            <w:r w:rsidRPr="00A85DD6">
              <w:rPr>
                <w:rFonts w:ascii="Arial" w:eastAsia="Times New Roman" w:hAnsi="Arial" w:cs="Times New Roman"/>
                <w:color w:val="000000"/>
                <w:w w:val="105"/>
                <w:sz w:val="24"/>
                <w:szCs w:val="24"/>
                <w:lang w:val="en-US"/>
              </w:rPr>
              <w:t>E</w:t>
            </w:r>
            <w:r w:rsidR="006C2C9F" w:rsidRPr="00A85DD6">
              <w:rPr>
                <w:rFonts w:ascii="Arial" w:eastAsia="Times New Roman" w:hAnsi="Arial" w:cs="Times New Roman"/>
                <w:color w:val="000000"/>
                <w:w w:val="105"/>
                <w:sz w:val="24"/>
                <w:szCs w:val="24"/>
                <w:lang w:val="en-US"/>
              </w:rPr>
              <w:t>mphasising</w:t>
            </w:r>
            <w:proofErr w:type="spellEnd"/>
            <w:r w:rsidR="006C2C9F" w:rsidRPr="00A85DD6">
              <w:rPr>
                <w:rFonts w:ascii="Arial" w:eastAsia="Times New Roman" w:hAnsi="Arial" w:cs="Times New Roman"/>
                <w:color w:val="000000"/>
                <w:w w:val="105"/>
                <w:sz w:val="24"/>
                <w:szCs w:val="24"/>
                <w:lang w:val="en-US"/>
              </w:rPr>
              <w:t xml:space="preserve"> with </w:t>
            </w:r>
            <w:r w:rsidR="5A85F80A" w:rsidRPr="00A85DD6">
              <w:rPr>
                <w:rFonts w:ascii="Arial" w:eastAsia="Times New Roman" w:hAnsi="Arial" w:cs="Times New Roman"/>
                <w:color w:val="000000"/>
                <w:w w:val="105"/>
                <w:sz w:val="24"/>
                <w:szCs w:val="24"/>
                <w:lang w:val="en-US"/>
              </w:rPr>
              <w:t>pupils</w:t>
            </w:r>
            <w:r w:rsidR="006C2C9F" w:rsidRPr="00A85DD6">
              <w:rPr>
                <w:rFonts w:ascii="Arial" w:eastAsia="Times New Roman" w:hAnsi="Arial" w:cs="Times New Roman"/>
                <w:color w:val="000000"/>
                <w:w w:val="105"/>
                <w:sz w:val="24"/>
                <w:szCs w:val="24"/>
                <w:lang w:val="en-US"/>
              </w:rPr>
              <w:t xml:space="preserve"> the importance of punctuality and good attendance.</w:t>
            </w:r>
          </w:p>
          <w:p w14:paraId="1B68ADFA" w14:textId="0FC65FE3" w:rsidR="00C068B8" w:rsidRPr="00C068B8" w:rsidRDefault="76AF6EE0" w:rsidP="00ED2F02">
            <w:pPr>
              <w:numPr>
                <w:ilvl w:val="0"/>
                <w:numId w:val="18"/>
              </w:numPr>
              <w:spacing w:before="120" w:beforeAutospacing="1" w:after="0" w:line="240" w:lineRule="auto"/>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R</w:t>
            </w:r>
            <w:r w:rsidR="59CBADCF" w:rsidRPr="00C068B8">
              <w:rPr>
                <w:rFonts w:ascii="Arial" w:eastAsia="Times New Roman" w:hAnsi="Arial" w:cs="Times New Roman"/>
                <w:color w:val="000000"/>
                <w:w w:val="105"/>
                <w:sz w:val="24"/>
                <w:szCs w:val="24"/>
                <w:lang w:val="en-US"/>
              </w:rPr>
              <w:t>eminding parents of their commitment to this policy.</w:t>
            </w:r>
          </w:p>
          <w:p w14:paraId="19E70493" w14:textId="6AE760E5" w:rsidR="00C068B8" w:rsidRPr="00C068B8" w:rsidRDefault="59CBADCF" w:rsidP="00ED2F02">
            <w:pPr>
              <w:numPr>
                <w:ilvl w:val="0"/>
                <w:numId w:val="18"/>
              </w:numPr>
              <w:spacing w:before="120" w:beforeAutospacing="1" w:after="0" w:line="240" w:lineRule="auto"/>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Build</w:t>
            </w:r>
            <w:r w:rsidR="27DC1ED8" w:rsidRPr="00C068B8">
              <w:rPr>
                <w:rFonts w:ascii="Arial" w:eastAsia="Times New Roman" w:hAnsi="Arial" w:cs="Times New Roman"/>
                <w:color w:val="000000"/>
                <w:w w:val="105"/>
                <w:sz w:val="24"/>
                <w:szCs w:val="24"/>
                <w:lang w:val="en-US"/>
              </w:rPr>
              <w:t>ing</w:t>
            </w:r>
            <w:r w:rsidRPr="00C068B8">
              <w:rPr>
                <w:rFonts w:ascii="Arial" w:eastAsia="Times New Roman" w:hAnsi="Arial" w:cs="Times New Roman"/>
                <w:color w:val="000000"/>
                <w:w w:val="105"/>
                <w:sz w:val="24"/>
                <w:szCs w:val="24"/>
                <w:lang w:val="en-US"/>
              </w:rPr>
              <w:t xml:space="preserve"> respectful relationships with staff, pupils, families and other stakeholders in order to secure their trust and engagement. Mak</w:t>
            </w:r>
            <w:r w:rsidR="1AA9A0BC" w:rsidRPr="00C068B8">
              <w:rPr>
                <w:rFonts w:ascii="Arial" w:eastAsia="Times New Roman" w:hAnsi="Arial" w:cs="Times New Roman"/>
                <w:color w:val="000000"/>
                <w:w w:val="105"/>
                <w:sz w:val="24"/>
                <w:szCs w:val="24"/>
                <w:lang w:val="en-US"/>
              </w:rPr>
              <w:t>ing</w:t>
            </w:r>
            <w:r w:rsidRPr="00C068B8">
              <w:rPr>
                <w:rFonts w:ascii="Arial" w:eastAsia="Times New Roman" w:hAnsi="Arial" w:cs="Times New Roman"/>
                <w:color w:val="000000"/>
                <w:w w:val="105"/>
                <w:sz w:val="24"/>
                <w:szCs w:val="24"/>
                <w:lang w:val="en-US"/>
              </w:rPr>
              <w:t xml:space="preserve"> sure there is a welcoming and positive culture across the school.</w:t>
            </w:r>
          </w:p>
          <w:p w14:paraId="4EA72A15" w14:textId="37E906C4" w:rsidR="00C068B8" w:rsidRPr="00C068B8" w:rsidRDefault="59CBADCF" w:rsidP="00ED2F02">
            <w:pPr>
              <w:numPr>
                <w:ilvl w:val="0"/>
                <w:numId w:val="18"/>
              </w:numPr>
              <w:spacing w:after="0" w:line="240" w:lineRule="auto"/>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Communicat</w:t>
            </w:r>
            <w:r w:rsidR="2311320D" w:rsidRPr="00C068B8">
              <w:rPr>
                <w:rFonts w:ascii="Arial" w:eastAsia="Times New Roman" w:hAnsi="Arial" w:cs="Times New Roman"/>
                <w:color w:val="000000"/>
                <w:w w:val="105"/>
                <w:sz w:val="24"/>
                <w:szCs w:val="24"/>
                <w:lang w:val="en-US"/>
              </w:rPr>
              <w:t>ing</w:t>
            </w:r>
            <w:r w:rsidRPr="00C068B8">
              <w:rPr>
                <w:rFonts w:ascii="Arial" w:eastAsia="Times New Roman" w:hAnsi="Arial" w:cs="Times New Roman"/>
                <w:color w:val="000000"/>
                <w:w w:val="105"/>
                <w:sz w:val="24"/>
                <w:szCs w:val="24"/>
                <w:lang w:val="en-US"/>
              </w:rPr>
              <w:t xml:space="preserve"> openly and honestly with staff, pupils and families about their expectations of school life and performance so that they understand what to expect and what is expected of them.</w:t>
            </w:r>
          </w:p>
          <w:p w14:paraId="620DF328" w14:textId="227DD90A" w:rsidR="2D5044C7" w:rsidRDefault="2D5044C7" w:rsidP="00ED2F02">
            <w:pPr>
              <w:numPr>
                <w:ilvl w:val="0"/>
                <w:numId w:val="18"/>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Holding regular meetings with the parents of pupils who the school (and/or Local Authority) consider to be vulnerable or are persistently or severely absent to discuss attendance and engagement at school.</w:t>
            </w:r>
          </w:p>
          <w:p w14:paraId="7E0647AF" w14:textId="0110B87B" w:rsidR="00C068B8" w:rsidRPr="00C068B8" w:rsidRDefault="59CBADCF" w:rsidP="00ED2F02">
            <w:pPr>
              <w:numPr>
                <w:ilvl w:val="0"/>
                <w:numId w:val="18"/>
              </w:numPr>
              <w:spacing w:after="0" w:line="240" w:lineRule="auto"/>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Liais</w:t>
            </w:r>
            <w:r w:rsidR="62D12D99" w:rsidRPr="00C068B8">
              <w:rPr>
                <w:rFonts w:ascii="Arial" w:eastAsia="Times New Roman" w:hAnsi="Arial" w:cs="Times New Roman"/>
                <w:color w:val="000000"/>
                <w:w w:val="105"/>
                <w:sz w:val="24"/>
                <w:szCs w:val="24"/>
                <w:lang w:val="en-US"/>
              </w:rPr>
              <w:t>ing</w:t>
            </w:r>
            <w:r w:rsidRPr="00C068B8">
              <w:rPr>
                <w:rFonts w:ascii="Arial" w:eastAsia="Times New Roman" w:hAnsi="Arial" w:cs="Times New Roman"/>
                <w:color w:val="000000"/>
                <w:w w:val="105"/>
                <w:sz w:val="24"/>
                <w:szCs w:val="24"/>
                <w:lang w:val="en-US"/>
              </w:rPr>
              <w:t xml:space="preserve"> with other agencies working with pupils and their families to support attendance, for example, where a young person has a social worker or is otherwise vulnerable.</w:t>
            </w:r>
          </w:p>
          <w:p w14:paraId="51F8FF88" w14:textId="0DBC98B0" w:rsidR="00C068B8" w:rsidRPr="009B0D42" w:rsidRDefault="59CBADCF" w:rsidP="00ED2F02">
            <w:pPr>
              <w:numPr>
                <w:ilvl w:val="0"/>
                <w:numId w:val="18"/>
              </w:numPr>
              <w:spacing w:beforeAutospacing="1" w:after="0" w:line="240" w:lineRule="auto"/>
              <w:jc w:val="both"/>
              <w:rPr>
                <w:rFonts w:ascii="Arial" w:eastAsia="Times New Roman" w:hAnsi="Arial" w:cs="Times New Roman"/>
                <w:color w:val="000000"/>
                <w:w w:val="105"/>
                <w:sz w:val="24"/>
                <w:szCs w:val="24"/>
                <w:lang w:val="en-US"/>
              </w:rPr>
            </w:pPr>
            <w:r w:rsidRPr="009B0D42">
              <w:rPr>
                <w:rFonts w:ascii="Arial" w:eastAsia="Times New Roman" w:hAnsi="Arial" w:cs="Times New Roman"/>
                <w:color w:val="000000"/>
                <w:w w:val="105"/>
                <w:sz w:val="24"/>
                <w:szCs w:val="24"/>
                <w:lang w:val="en-US"/>
              </w:rPr>
              <w:t>Model</w:t>
            </w:r>
            <w:r w:rsidR="5665CFE1" w:rsidRPr="009B0D42">
              <w:rPr>
                <w:rFonts w:ascii="Arial" w:eastAsia="Times New Roman" w:hAnsi="Arial" w:cs="Times New Roman"/>
                <w:color w:val="000000"/>
                <w:w w:val="105"/>
                <w:sz w:val="24"/>
                <w:szCs w:val="24"/>
                <w:lang w:val="en-US"/>
              </w:rPr>
              <w:t xml:space="preserve">ing </w:t>
            </w:r>
            <w:r w:rsidRPr="009B0D42">
              <w:rPr>
                <w:rFonts w:ascii="Arial" w:eastAsia="Times New Roman" w:hAnsi="Arial" w:cs="Times New Roman"/>
                <w:color w:val="000000"/>
                <w:w w:val="105"/>
                <w:sz w:val="24"/>
                <w:szCs w:val="24"/>
                <w:lang w:val="en-US"/>
              </w:rPr>
              <w:t xml:space="preserve">respectful relationships and appropriate communication for staff and pupils. This will help relationships between pupils and staff to reflect a positive and respectful culture. All staff members should:  </w:t>
            </w:r>
          </w:p>
          <w:p w14:paraId="586FE117" w14:textId="77777777" w:rsidR="00C068B8" w:rsidRPr="00C068B8" w:rsidRDefault="59CBADCF" w:rsidP="00ED2F02">
            <w:pPr>
              <w:numPr>
                <w:ilvl w:val="0"/>
                <w:numId w:val="24"/>
              </w:numPr>
              <w:spacing w:before="120" w:beforeAutospacing="1" w:after="0" w:line="240" w:lineRule="auto"/>
              <w:ind w:left="927"/>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 xml:space="preserve">treat pupils with dignity </w:t>
            </w:r>
          </w:p>
          <w:p w14:paraId="571B23A5" w14:textId="77777777" w:rsidR="00C068B8" w:rsidRPr="00C068B8" w:rsidRDefault="59CBADCF" w:rsidP="00ED2F02">
            <w:pPr>
              <w:numPr>
                <w:ilvl w:val="0"/>
                <w:numId w:val="24"/>
              </w:numPr>
              <w:spacing w:before="120" w:beforeAutospacing="1" w:after="0" w:line="240" w:lineRule="auto"/>
              <w:ind w:left="927"/>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build relationships rooted in mutual respect and observe proper boundaries</w:t>
            </w:r>
          </w:p>
          <w:p w14:paraId="7E3F6160" w14:textId="4BC3A0EC" w:rsidR="00C068B8" w:rsidRPr="00C068B8" w:rsidRDefault="59CBADCF" w:rsidP="00ED2F02">
            <w:pPr>
              <w:numPr>
                <w:ilvl w:val="0"/>
                <w:numId w:val="24"/>
              </w:numPr>
              <w:spacing w:before="120" w:beforeAutospacing="1" w:after="0" w:line="240" w:lineRule="auto"/>
              <w:ind w:left="927"/>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take into consideration the vulnerability of some pupils and</w:t>
            </w:r>
            <w:r>
              <w:rPr>
                <w:rFonts w:ascii="Arial" w:eastAsia="Times New Roman" w:hAnsi="Arial" w:cs="Times New Roman"/>
                <w:color w:val="000000"/>
                <w:w w:val="105"/>
                <w:sz w:val="24"/>
                <w:szCs w:val="24"/>
                <w:lang w:val="en-US"/>
              </w:rPr>
              <w:t xml:space="preserve"> </w:t>
            </w:r>
            <w:r w:rsidRPr="00C068B8">
              <w:rPr>
                <w:rFonts w:ascii="Arial" w:eastAsia="Times New Roman" w:hAnsi="Arial" w:cs="Times New Roman"/>
                <w:color w:val="000000"/>
                <w:w w:val="105"/>
                <w:sz w:val="24"/>
                <w:szCs w:val="24"/>
                <w:lang w:val="en-US"/>
              </w:rPr>
              <w:t xml:space="preserve">the ways in which this might contribute to absence handling confidential information sensitively </w:t>
            </w:r>
          </w:p>
          <w:p w14:paraId="608798CF" w14:textId="6BA95867" w:rsidR="00C068B8" w:rsidRPr="00C068B8" w:rsidRDefault="59CBADCF" w:rsidP="00ED2F02">
            <w:pPr>
              <w:numPr>
                <w:ilvl w:val="0"/>
                <w:numId w:val="24"/>
              </w:numPr>
              <w:spacing w:before="120" w:beforeAutospacing="1" w:after="0" w:line="240" w:lineRule="auto"/>
              <w:ind w:left="927"/>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 xml:space="preserve">understand the importance of school as a place of safety where pupils can enjoy trusted relationships with staff and </w:t>
            </w:r>
            <w:r w:rsidR="60667D2E" w:rsidRPr="00C068B8">
              <w:rPr>
                <w:rFonts w:ascii="Arial" w:eastAsia="Times New Roman" w:hAnsi="Arial" w:cs="Times New Roman"/>
                <w:color w:val="000000"/>
                <w:w w:val="105"/>
                <w:sz w:val="24"/>
                <w:szCs w:val="24"/>
                <w:lang w:val="en-US"/>
              </w:rPr>
              <w:t>pupils,</w:t>
            </w:r>
            <w:r w:rsidRPr="00C068B8">
              <w:rPr>
                <w:rFonts w:ascii="Arial" w:eastAsia="Times New Roman" w:hAnsi="Arial" w:cs="Times New Roman"/>
                <w:color w:val="000000"/>
                <w:w w:val="105"/>
                <w:sz w:val="24"/>
                <w:szCs w:val="24"/>
                <w:lang w:val="en-US"/>
              </w:rPr>
              <w:t xml:space="preserve"> particularly for children with a social worker and those who have experienced adversity </w:t>
            </w:r>
          </w:p>
          <w:p w14:paraId="55795846" w14:textId="3226DF4B" w:rsidR="00F96627" w:rsidRPr="00E11434" w:rsidRDefault="59CBADCF" w:rsidP="00ED2F02">
            <w:pPr>
              <w:numPr>
                <w:ilvl w:val="0"/>
                <w:numId w:val="24"/>
              </w:numPr>
              <w:spacing w:before="120" w:beforeAutospacing="1" w:after="0" w:line="240" w:lineRule="auto"/>
              <w:ind w:left="927"/>
              <w:jc w:val="both"/>
              <w:rPr>
                <w:rFonts w:ascii="Arial" w:eastAsia="Times New Roman" w:hAnsi="Arial" w:cs="Times New Roman"/>
                <w:color w:val="000000"/>
                <w:w w:val="105"/>
                <w:sz w:val="24"/>
                <w:szCs w:val="24"/>
                <w:lang w:val="en-US"/>
              </w:rPr>
            </w:pPr>
            <w:r w:rsidRPr="00C068B8">
              <w:rPr>
                <w:rFonts w:ascii="Arial" w:eastAsia="Times New Roman" w:hAnsi="Arial" w:cs="Times New Roman"/>
                <w:color w:val="000000"/>
                <w:w w:val="105"/>
                <w:sz w:val="24"/>
                <w:szCs w:val="24"/>
                <w:lang w:val="en-US"/>
              </w:rPr>
              <w:t>communicate effectively with families regarding pupils’ attendance and well-being</w:t>
            </w:r>
          </w:p>
          <w:p w14:paraId="5799024D" w14:textId="5F97379F" w:rsidR="00F96627" w:rsidRDefault="00F96627" w:rsidP="00F96627">
            <w:pPr>
              <w:spacing w:before="120" w:after="0" w:line="240" w:lineRule="auto"/>
              <w:jc w:val="both"/>
              <w:rPr>
                <w:rFonts w:ascii="Arial" w:eastAsia="Times New Roman" w:hAnsi="Arial" w:cs="Times New Roman"/>
                <w:color w:val="000000"/>
                <w:w w:val="105"/>
                <w:sz w:val="24"/>
                <w:szCs w:val="24"/>
                <w:lang w:val="en-US"/>
              </w:rPr>
            </w:pPr>
            <w:r>
              <w:rPr>
                <w:rFonts w:ascii="Arial" w:eastAsia="Times New Roman" w:hAnsi="Arial" w:cs="Times New Roman"/>
                <w:color w:val="000000"/>
                <w:w w:val="105"/>
                <w:sz w:val="24"/>
                <w:szCs w:val="24"/>
                <w:lang w:val="en-US"/>
              </w:rPr>
              <w:lastRenderedPageBreak/>
              <w:t xml:space="preserve">You </w:t>
            </w:r>
            <w:r w:rsidR="3F9178D3">
              <w:rPr>
                <w:rFonts w:ascii="Arial" w:eastAsia="Times New Roman" w:hAnsi="Arial" w:cs="Times New Roman"/>
                <w:color w:val="000000"/>
                <w:w w:val="105"/>
                <w:sz w:val="24"/>
                <w:szCs w:val="24"/>
                <w:lang w:val="en-US"/>
              </w:rPr>
              <w:t>should</w:t>
            </w:r>
            <w:r>
              <w:rPr>
                <w:rFonts w:ascii="Arial" w:eastAsia="Times New Roman" w:hAnsi="Arial" w:cs="Times New Roman"/>
                <w:color w:val="000000"/>
                <w:w w:val="105"/>
                <w:sz w:val="24"/>
                <w:szCs w:val="24"/>
                <w:lang w:val="en-US"/>
              </w:rPr>
              <w:t>:</w:t>
            </w:r>
          </w:p>
          <w:p w14:paraId="1DC9919E" w14:textId="4484B865" w:rsidR="00F96627" w:rsidRPr="00F96627" w:rsidRDefault="139C24AC"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 xml:space="preserve">Rehearse </w:t>
            </w:r>
            <w:r w:rsidR="00F96627" w:rsidRPr="00F96627">
              <w:rPr>
                <w:rFonts w:ascii="Arial" w:eastAsia="Times New Roman" w:hAnsi="Arial" w:cs="Times New Roman"/>
                <w:color w:val="000000"/>
                <w:w w:val="105"/>
                <w:sz w:val="24"/>
                <w:szCs w:val="24"/>
                <w:lang w:val="en-US"/>
              </w:rPr>
              <w:t>and reinforce attendance and punctuality expectations continually</w:t>
            </w:r>
          </w:p>
          <w:p w14:paraId="58E40CC0" w14:textId="13B539B3" w:rsidR="00F96627" w:rsidRPr="00F96627" w:rsidRDefault="784FA36B" w:rsidP="00ED2F02">
            <w:pPr>
              <w:numPr>
                <w:ilvl w:val="0"/>
                <w:numId w:val="31"/>
              </w:numPr>
              <w:spacing w:after="0" w:line="240" w:lineRule="auto"/>
              <w:jc w:val="both"/>
              <w:rPr>
                <w:rFonts w:ascii="Arial" w:eastAsia="Times New Roman" w:hAnsi="Arial" w:cs="Times New Roman"/>
                <w:color w:val="000000"/>
                <w:w w:val="105"/>
                <w:sz w:val="24"/>
                <w:szCs w:val="24"/>
                <w:lang w:val="en-US"/>
              </w:rPr>
            </w:pPr>
            <w:proofErr w:type="spellStart"/>
            <w:r w:rsidRPr="00F96627">
              <w:rPr>
                <w:rFonts w:ascii="Arial" w:eastAsia="Times New Roman" w:hAnsi="Arial" w:cs="Times New Roman"/>
                <w:color w:val="000000"/>
                <w:w w:val="105"/>
                <w:sz w:val="24"/>
                <w:szCs w:val="24"/>
                <w:lang w:val="en-US"/>
              </w:rPr>
              <w:t>E</w:t>
            </w:r>
            <w:r w:rsidR="00F96627" w:rsidRPr="00F96627">
              <w:rPr>
                <w:rFonts w:ascii="Arial" w:eastAsia="Times New Roman" w:hAnsi="Arial" w:cs="Times New Roman"/>
                <w:color w:val="000000"/>
                <w:w w:val="105"/>
                <w:sz w:val="24"/>
                <w:szCs w:val="24"/>
                <w:lang w:val="en-US"/>
              </w:rPr>
              <w:t>mphasise</w:t>
            </w:r>
            <w:proofErr w:type="spellEnd"/>
            <w:r w:rsidR="00F96627" w:rsidRPr="00F96627">
              <w:rPr>
                <w:rFonts w:ascii="Arial" w:eastAsia="Times New Roman" w:hAnsi="Arial" w:cs="Times New Roman"/>
                <w:color w:val="000000"/>
                <w:w w:val="105"/>
                <w:sz w:val="24"/>
                <w:szCs w:val="24"/>
                <w:lang w:val="en-US"/>
              </w:rPr>
              <w:t xml:space="preserve"> the importance of attendance and its impact on attainment</w:t>
            </w:r>
          </w:p>
          <w:p w14:paraId="3FC9FDFD" w14:textId="7664EF8E" w:rsidR="00F96627" w:rsidRPr="00F96627" w:rsidRDefault="10053014"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P</w:t>
            </w:r>
            <w:r w:rsidR="00F96627" w:rsidRPr="00F96627">
              <w:rPr>
                <w:rFonts w:ascii="Arial" w:eastAsia="Times New Roman" w:hAnsi="Arial" w:cs="Times New Roman"/>
                <w:color w:val="000000"/>
                <w:w w:val="105"/>
                <w:sz w:val="24"/>
                <w:szCs w:val="24"/>
                <w:lang w:val="en-US"/>
              </w:rPr>
              <w:t>romote the next lesson and the sequence of the lesson to motivate pupils to be in the classroom</w:t>
            </w:r>
          </w:p>
          <w:p w14:paraId="43219D64" w14:textId="257207D4" w:rsidR="00F96627" w:rsidRPr="00F96627" w:rsidRDefault="44323C05"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P</w:t>
            </w:r>
            <w:r w:rsidR="00F96627" w:rsidRPr="00F96627">
              <w:rPr>
                <w:rFonts w:ascii="Arial" w:eastAsia="Times New Roman" w:hAnsi="Arial" w:cs="Times New Roman"/>
                <w:color w:val="000000"/>
                <w:w w:val="105"/>
                <w:sz w:val="24"/>
                <w:szCs w:val="24"/>
                <w:lang w:val="en-US"/>
              </w:rPr>
              <w:t>romote rewards and celebrate progress but continue to outline sanctions</w:t>
            </w:r>
          </w:p>
          <w:p w14:paraId="7B9FCDEE" w14:textId="1919F649" w:rsidR="00F96627" w:rsidRPr="00F96627" w:rsidRDefault="4C493C23"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A</w:t>
            </w:r>
            <w:r w:rsidR="00F96627" w:rsidRPr="00F96627">
              <w:rPr>
                <w:rFonts w:ascii="Arial" w:eastAsia="Times New Roman" w:hAnsi="Arial" w:cs="Times New Roman"/>
                <w:color w:val="000000"/>
                <w:w w:val="105"/>
                <w:sz w:val="24"/>
                <w:szCs w:val="24"/>
                <w:lang w:val="en-US"/>
              </w:rPr>
              <w:t>pply rewards and sanctions consistently</w:t>
            </w:r>
          </w:p>
          <w:p w14:paraId="3CAC240A" w14:textId="099C17C2" w:rsidR="00F96627" w:rsidRPr="00F96627" w:rsidRDefault="1A702298"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F</w:t>
            </w:r>
            <w:r w:rsidR="00F96627" w:rsidRPr="00F96627">
              <w:rPr>
                <w:rFonts w:ascii="Arial" w:eastAsia="Times New Roman" w:hAnsi="Arial" w:cs="Times New Roman"/>
                <w:color w:val="000000"/>
                <w:w w:val="105"/>
                <w:sz w:val="24"/>
                <w:szCs w:val="24"/>
                <w:lang w:val="en-US"/>
              </w:rPr>
              <w:t>ollow up on absence and lateness with pupils to identify barriers and reasons for absence</w:t>
            </w:r>
          </w:p>
          <w:p w14:paraId="32EF61C9" w14:textId="6B370026" w:rsidR="00F96627" w:rsidRPr="00F96627" w:rsidRDefault="19FFA6F1"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C</w:t>
            </w:r>
            <w:r w:rsidR="00F96627" w:rsidRPr="00F96627">
              <w:rPr>
                <w:rFonts w:ascii="Arial" w:eastAsia="Times New Roman" w:hAnsi="Arial" w:cs="Times New Roman"/>
                <w:color w:val="000000"/>
                <w:w w:val="105"/>
                <w:sz w:val="24"/>
                <w:szCs w:val="24"/>
                <w:lang w:val="en-US"/>
              </w:rPr>
              <w:t>ontact parents and carers regarding absence and punctuality</w:t>
            </w:r>
          </w:p>
          <w:p w14:paraId="248720CE" w14:textId="07EF9DA5" w:rsidR="00F96627" w:rsidRPr="00F96627" w:rsidRDefault="6ABA3D6F"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R</w:t>
            </w:r>
            <w:r w:rsidR="00F96627" w:rsidRPr="00F96627">
              <w:rPr>
                <w:rFonts w:ascii="Arial" w:eastAsia="Times New Roman" w:hAnsi="Arial" w:cs="Times New Roman"/>
                <w:color w:val="000000"/>
                <w:w w:val="105"/>
                <w:sz w:val="24"/>
                <w:szCs w:val="24"/>
                <w:lang w:val="en-US"/>
              </w:rPr>
              <w:t>eview form or tutor group attendance weekly to share data, identify issues, intervene early and help set targets</w:t>
            </w:r>
          </w:p>
          <w:p w14:paraId="6F024EEF" w14:textId="110EA1F2" w:rsidR="00F96627" w:rsidRPr="00F96627" w:rsidRDefault="591E20FB"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P</w:t>
            </w:r>
            <w:r w:rsidR="00F96627" w:rsidRPr="00F96627">
              <w:rPr>
                <w:rFonts w:ascii="Arial" w:eastAsia="Times New Roman" w:hAnsi="Arial" w:cs="Times New Roman"/>
                <w:color w:val="000000"/>
                <w:w w:val="105"/>
                <w:sz w:val="24"/>
                <w:szCs w:val="24"/>
                <w:lang w:val="en-US"/>
              </w:rPr>
              <w:t>eriodically review practice and consistency both across and between departments</w:t>
            </w:r>
          </w:p>
          <w:p w14:paraId="469B0755" w14:textId="28D5B246" w:rsidR="00F96627" w:rsidRPr="00F96627" w:rsidRDefault="65BD4C82"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P</w:t>
            </w:r>
            <w:r w:rsidR="00F96627" w:rsidRPr="00F96627">
              <w:rPr>
                <w:rFonts w:ascii="Arial" w:eastAsia="Times New Roman" w:hAnsi="Arial" w:cs="Times New Roman"/>
                <w:color w:val="000000"/>
                <w:w w:val="105"/>
                <w:sz w:val="24"/>
                <w:szCs w:val="24"/>
                <w:lang w:val="en-US"/>
              </w:rPr>
              <w:t>roactively promote attendance practice as part of staff induction</w:t>
            </w:r>
          </w:p>
          <w:p w14:paraId="44751FEB" w14:textId="287B145B" w:rsidR="00F96627" w:rsidRPr="00F96627" w:rsidRDefault="6D848907"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C</w:t>
            </w:r>
            <w:r w:rsidR="00F96627" w:rsidRPr="00F96627">
              <w:rPr>
                <w:rFonts w:ascii="Arial" w:eastAsia="Times New Roman" w:hAnsi="Arial" w:cs="Times New Roman"/>
                <w:color w:val="000000"/>
                <w:w w:val="105"/>
                <w:sz w:val="24"/>
                <w:szCs w:val="24"/>
                <w:lang w:val="en-US"/>
              </w:rPr>
              <w:t>onsider the individual needs and vulnerabilities of pupils</w:t>
            </w:r>
          </w:p>
          <w:p w14:paraId="6496D9C6" w14:textId="2B8E0BCB" w:rsidR="00F96627" w:rsidRPr="00F96627" w:rsidRDefault="00F96627" w:rsidP="44E199EE">
            <w:pPr>
              <w:spacing w:before="120" w:after="0" w:line="240" w:lineRule="auto"/>
              <w:jc w:val="both"/>
              <w:rPr>
                <w:rFonts w:ascii="Arial" w:eastAsia="Times New Roman" w:hAnsi="Arial" w:cs="Times New Roman"/>
                <w:b/>
                <w:bCs/>
                <w:color w:val="000000" w:themeColor="text1"/>
                <w:sz w:val="24"/>
                <w:szCs w:val="24"/>
                <w:lang w:val="en-US"/>
              </w:rPr>
            </w:pPr>
            <w:r w:rsidRPr="00F96627">
              <w:rPr>
                <w:rFonts w:ascii="Arial" w:eastAsia="Times New Roman" w:hAnsi="Arial" w:cs="Times New Roman"/>
                <w:b/>
                <w:bCs/>
                <w:color w:val="000000"/>
                <w:w w:val="105"/>
                <w:sz w:val="24"/>
                <w:szCs w:val="24"/>
                <w:lang w:val="en-US"/>
              </w:rPr>
              <w:t xml:space="preserve">Pupils at risk of </w:t>
            </w:r>
            <w:r w:rsidR="3CD12495" w:rsidRPr="00F96627">
              <w:rPr>
                <w:rFonts w:ascii="Arial" w:eastAsia="Times New Roman" w:hAnsi="Arial" w:cs="Times New Roman"/>
                <w:b/>
                <w:bCs/>
                <w:color w:val="000000"/>
                <w:w w:val="105"/>
                <w:sz w:val="24"/>
                <w:szCs w:val="24"/>
                <w:lang w:val="en-US"/>
              </w:rPr>
              <w:t xml:space="preserve">severe or </w:t>
            </w:r>
            <w:r w:rsidRPr="00F96627">
              <w:rPr>
                <w:rFonts w:ascii="Arial" w:eastAsia="Times New Roman" w:hAnsi="Arial" w:cs="Times New Roman"/>
                <w:b/>
                <w:bCs/>
                <w:color w:val="000000"/>
                <w:w w:val="105"/>
                <w:sz w:val="24"/>
                <w:szCs w:val="24"/>
                <w:lang w:val="en-US"/>
              </w:rPr>
              <w:t>persistent</w:t>
            </w:r>
            <w:r w:rsidR="56ACB85C" w:rsidRPr="00F96627">
              <w:rPr>
                <w:rFonts w:ascii="Arial" w:eastAsia="Times New Roman" w:hAnsi="Arial" w:cs="Times New Roman"/>
                <w:b/>
                <w:bCs/>
                <w:color w:val="000000"/>
                <w:w w:val="105"/>
                <w:sz w:val="24"/>
                <w:szCs w:val="24"/>
                <w:lang w:val="en-US"/>
              </w:rPr>
              <w:t xml:space="preserve"> </w:t>
            </w:r>
            <w:r w:rsidR="1B9F650C" w:rsidRPr="00F96627">
              <w:rPr>
                <w:rFonts w:ascii="Arial" w:eastAsia="Times New Roman" w:hAnsi="Arial" w:cs="Times New Roman"/>
                <w:b/>
                <w:bCs/>
                <w:color w:val="000000"/>
                <w:w w:val="105"/>
                <w:sz w:val="24"/>
                <w:szCs w:val="24"/>
                <w:lang w:val="en-US"/>
              </w:rPr>
              <w:t>a</w:t>
            </w:r>
            <w:r w:rsidRPr="00F96627">
              <w:rPr>
                <w:rFonts w:ascii="Arial" w:eastAsia="Times New Roman" w:hAnsi="Arial" w:cs="Times New Roman"/>
                <w:b/>
                <w:bCs/>
                <w:color w:val="000000"/>
                <w:w w:val="105"/>
                <w:sz w:val="24"/>
                <w:szCs w:val="24"/>
                <w:lang w:val="en-US"/>
              </w:rPr>
              <w:t>bsence</w:t>
            </w:r>
            <w:r w:rsidR="3FFD533A" w:rsidRPr="00F96627">
              <w:rPr>
                <w:rFonts w:ascii="Arial" w:eastAsia="Times New Roman" w:hAnsi="Arial" w:cs="Times New Roman"/>
                <w:b/>
                <w:bCs/>
                <w:color w:val="000000"/>
                <w:w w:val="105"/>
                <w:sz w:val="24"/>
                <w:szCs w:val="24"/>
                <w:lang w:val="en-US"/>
              </w:rPr>
              <w:t xml:space="preserve"> – good practice recommendations (this list is not exhaustive)</w:t>
            </w:r>
          </w:p>
          <w:p w14:paraId="4A4F1F54" w14:textId="1579375E" w:rsidR="00F96627" w:rsidRPr="00F96627" w:rsidRDefault="631B8882" w:rsidP="00ED2F02">
            <w:pPr>
              <w:numPr>
                <w:ilvl w:val="0"/>
                <w:numId w:val="31"/>
              </w:numPr>
              <w:spacing w:after="0" w:line="240" w:lineRule="auto"/>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W</w:t>
            </w:r>
            <w:r w:rsidR="00F96627" w:rsidRPr="00F96627">
              <w:rPr>
                <w:rFonts w:ascii="Arial" w:eastAsia="Times New Roman" w:hAnsi="Arial" w:cs="Times New Roman"/>
                <w:color w:val="000000"/>
                <w:w w:val="105"/>
                <w:sz w:val="24"/>
                <w:szCs w:val="24"/>
                <w:lang w:val="en-US"/>
              </w:rPr>
              <w:t xml:space="preserve">elcome pupils back following an absence and provide good catch-up support to build confidence and bridge gaps. This could include: </w:t>
            </w:r>
          </w:p>
          <w:p w14:paraId="5871AD0F" w14:textId="77777777" w:rsidR="00F96627" w:rsidRPr="00F96627" w:rsidRDefault="00F96627" w:rsidP="00ED2F02">
            <w:pPr>
              <w:pStyle w:val="ListParagraph"/>
              <w:numPr>
                <w:ilvl w:val="0"/>
                <w:numId w:val="11"/>
              </w:numPr>
              <w:spacing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lesson resources</w:t>
            </w:r>
          </w:p>
          <w:p w14:paraId="1C090699"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buddy support</w:t>
            </w:r>
          </w:p>
          <w:p w14:paraId="214ECF82"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one to one input</w:t>
            </w:r>
          </w:p>
          <w:p w14:paraId="677B8358"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meet with pupils to discuss absence, patterns, barriers and problems</w:t>
            </w:r>
          </w:p>
          <w:p w14:paraId="086AAE00"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 xml:space="preserve">establish action plans to remove barriers, provide additional support and set targets. This could include: </w:t>
            </w:r>
          </w:p>
          <w:p w14:paraId="7FA1E01B"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lunchtime arrangements</w:t>
            </w:r>
          </w:p>
          <w:p w14:paraId="001F6F2A"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support with uniform, transport, wake up routines or emotional wellbeing</w:t>
            </w:r>
          </w:p>
          <w:p w14:paraId="50F83B67"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lead daily or weekly check-ins to review progress and the impact of support</w:t>
            </w:r>
          </w:p>
          <w:p w14:paraId="5E0BD182"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make regular contact with families to discuss progress</w:t>
            </w:r>
          </w:p>
          <w:p w14:paraId="06715075"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consider what support for re-engagement might be needed, including for vulnerable groups</w:t>
            </w:r>
          </w:p>
          <w:p w14:paraId="2B3FF4DD"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prepare supporting resources to ensure pupils can access learning when they return</w:t>
            </w:r>
          </w:p>
          <w:p w14:paraId="4FA19C6C"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develop targeted intervention to address gaps and build pupils’ confidence (including considering small group additional support)</w:t>
            </w:r>
          </w:p>
          <w:p w14:paraId="05FAC8C9" w14:textId="77777777"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lastRenderedPageBreak/>
              <w:t xml:space="preserve">contribute to action plans which </w:t>
            </w:r>
            <w:bookmarkStart w:id="2" w:name="_Int_Czlbhjgt"/>
            <w:r w:rsidRPr="00F96627">
              <w:rPr>
                <w:rFonts w:ascii="Arial" w:eastAsia="Times New Roman" w:hAnsi="Arial" w:cs="Times New Roman"/>
                <w:color w:val="000000"/>
                <w:w w:val="105"/>
                <w:sz w:val="24"/>
                <w:szCs w:val="24"/>
                <w:lang w:val="en-US"/>
              </w:rPr>
              <w:t>attendance staff</w:t>
            </w:r>
            <w:bookmarkEnd w:id="2"/>
            <w:r w:rsidRPr="00F96627">
              <w:rPr>
                <w:rFonts w:ascii="Arial" w:eastAsia="Times New Roman" w:hAnsi="Arial" w:cs="Times New Roman"/>
                <w:color w:val="000000"/>
                <w:w w:val="105"/>
                <w:sz w:val="24"/>
                <w:szCs w:val="24"/>
                <w:lang w:val="en-US"/>
              </w:rPr>
              <w:t xml:space="preserve"> draw together where appropriate</w:t>
            </w:r>
          </w:p>
          <w:p w14:paraId="64FE741E" w14:textId="1358ED71" w:rsidR="00F96627" w:rsidRPr="00F96627" w:rsidRDefault="00F96627" w:rsidP="00ED2F02">
            <w:pPr>
              <w:pStyle w:val="ListParagraph"/>
              <w:numPr>
                <w:ilvl w:val="0"/>
                <w:numId w:val="11"/>
              </w:numPr>
              <w:spacing w:before="120" w:after="0" w:line="240" w:lineRule="auto"/>
              <w:ind w:left="927"/>
              <w:jc w:val="both"/>
              <w:rPr>
                <w:rFonts w:ascii="Arial" w:eastAsia="Times New Roman" w:hAnsi="Arial" w:cs="Times New Roman"/>
                <w:color w:val="000000"/>
                <w:w w:val="105"/>
                <w:sz w:val="24"/>
                <w:szCs w:val="24"/>
                <w:lang w:val="en-US"/>
              </w:rPr>
            </w:pPr>
            <w:r w:rsidRPr="00F96627">
              <w:rPr>
                <w:rFonts w:ascii="Arial" w:eastAsia="Times New Roman" w:hAnsi="Arial" w:cs="Times New Roman"/>
                <w:color w:val="000000"/>
                <w:w w:val="105"/>
                <w:sz w:val="24"/>
                <w:szCs w:val="24"/>
                <w:lang w:val="en-US"/>
              </w:rPr>
              <w:t>provide tailored praise and encouragement when pupils attend and arrive on time</w:t>
            </w:r>
          </w:p>
          <w:p w14:paraId="28659D62" w14:textId="207443CA" w:rsidR="00F96627" w:rsidRPr="00F96627" w:rsidRDefault="00F96627" w:rsidP="00ED2F02">
            <w:pPr>
              <w:pStyle w:val="ListParagraph"/>
              <w:spacing w:before="120" w:after="0" w:line="240" w:lineRule="auto"/>
              <w:ind w:left="927"/>
              <w:jc w:val="both"/>
              <w:rPr>
                <w:rFonts w:ascii="Arial" w:eastAsia="Times New Roman" w:hAnsi="Arial" w:cs="Times New Roman"/>
                <w:color w:val="000000"/>
                <w:w w:val="105"/>
                <w:sz w:val="24"/>
                <w:szCs w:val="24"/>
                <w:lang w:val="en-US"/>
              </w:rPr>
            </w:pPr>
          </w:p>
        </w:tc>
      </w:tr>
      <w:tr w:rsidR="006C2C9F" w:rsidRPr="00A85DD6" w14:paraId="4D224C51" w14:textId="77777777" w:rsidTr="00ED2F02">
        <w:tc>
          <w:tcPr>
            <w:tcW w:w="1985" w:type="dxa"/>
            <w:shd w:val="clear" w:color="auto" w:fill="9BBB59" w:themeFill="accent3"/>
          </w:tcPr>
          <w:p w14:paraId="02D86915" w14:textId="4973092E" w:rsidR="006C2C9F" w:rsidRPr="00A85DD6" w:rsidRDefault="00D57F0E" w:rsidP="44E199EE">
            <w:pPr>
              <w:spacing w:after="0" w:line="240" w:lineRule="auto"/>
              <w:rPr>
                <w:rFonts w:ascii="Arial" w:eastAsia="Times New Roman" w:hAnsi="Arial" w:cs="Times New Roman"/>
                <w:b/>
                <w:bCs/>
                <w:color w:val="000000"/>
                <w:w w:val="105"/>
                <w:sz w:val="24"/>
                <w:szCs w:val="24"/>
                <w:lang w:val="en-US"/>
              </w:rPr>
            </w:pPr>
            <w:r>
              <w:rPr>
                <w:rFonts w:ascii="Arial" w:eastAsia="Times New Roman" w:hAnsi="Arial" w:cs="Times New Roman"/>
                <w:b/>
                <w:bCs/>
                <w:color w:val="000000" w:themeColor="text1"/>
                <w:sz w:val="24"/>
                <w:szCs w:val="24"/>
                <w:lang w:val="en-US"/>
              </w:rPr>
              <w:lastRenderedPageBreak/>
              <w:t>All staff</w:t>
            </w:r>
          </w:p>
        </w:tc>
        <w:tc>
          <w:tcPr>
            <w:tcW w:w="7087" w:type="dxa"/>
          </w:tcPr>
          <w:p w14:paraId="2B97DD07" w14:textId="53E45AA8" w:rsidR="265CC08B" w:rsidRDefault="265CC08B" w:rsidP="44E199EE">
            <w:p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Expectations: </w:t>
            </w:r>
          </w:p>
          <w:p w14:paraId="4EF5784F" w14:textId="6546E6B2" w:rsidR="44E199EE" w:rsidRDefault="44E199EE" w:rsidP="44E199EE">
            <w:pPr>
              <w:spacing w:after="0" w:line="240" w:lineRule="auto"/>
              <w:jc w:val="both"/>
              <w:rPr>
                <w:rFonts w:ascii="Arial" w:eastAsia="Times New Roman" w:hAnsi="Arial" w:cs="Times New Roman"/>
                <w:color w:val="000000" w:themeColor="text1"/>
                <w:sz w:val="24"/>
                <w:szCs w:val="24"/>
                <w:lang w:val="en-US"/>
              </w:rPr>
            </w:pPr>
          </w:p>
          <w:p w14:paraId="09C2279F" w14:textId="0C54ED8B"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To ensure the recording of attendance and absence data is accurate.</w:t>
            </w:r>
          </w:p>
          <w:p w14:paraId="42DE5E5B" w14:textId="188A066D"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To ensure robust day-to-day processes are in place. </w:t>
            </w:r>
          </w:p>
          <w:p w14:paraId="537886DE" w14:textId="38BE4411"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To track and follow up absence and poor punctuality (implement punctuality routines such as late gate or sign in procedures). </w:t>
            </w:r>
          </w:p>
          <w:p w14:paraId="70A317CC" w14:textId="1796C066"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Provide appropriate support and challenge to establish good registration practice. </w:t>
            </w:r>
          </w:p>
          <w:p w14:paraId="03F0EA8E" w14:textId="2FBE4EFF"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Carry out robust first day calling procedures including priority routines for vulnerable children including children with a social worker. If absence continues without explanation, further contact should be made to ensure safeguarding. </w:t>
            </w:r>
          </w:p>
          <w:p w14:paraId="1B2AB6EE" w14:textId="31B0C8D9"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Identify any absences that are not explained for each session and contact parents to understand why and when the pupil will return. </w:t>
            </w:r>
          </w:p>
          <w:p w14:paraId="2E3C6398" w14:textId="63B32E1D"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Where absences are recorded as unexplained in the attendance register the correct code should be inputted as soon as the reason is ascertained, but no later than 5 working days after the session. </w:t>
            </w:r>
          </w:p>
          <w:p w14:paraId="07E2B4A7" w14:textId="15C61417"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Where reasonably possible, </w:t>
            </w:r>
            <w:r w:rsidR="2AC7F7DF" w:rsidRPr="44E199EE">
              <w:rPr>
                <w:rFonts w:ascii="Arial" w:eastAsia="Times New Roman" w:hAnsi="Arial" w:cs="Times New Roman"/>
                <w:color w:val="000000" w:themeColor="text1"/>
                <w:sz w:val="24"/>
                <w:szCs w:val="24"/>
                <w:lang w:val="en-US"/>
              </w:rPr>
              <w:t xml:space="preserve">ensure </w:t>
            </w:r>
            <w:r w:rsidRPr="44E199EE">
              <w:rPr>
                <w:rFonts w:ascii="Arial" w:eastAsia="Times New Roman" w:hAnsi="Arial" w:cs="Times New Roman"/>
                <w:color w:val="000000" w:themeColor="text1"/>
                <w:sz w:val="24"/>
                <w:szCs w:val="24"/>
                <w:lang w:val="en-US"/>
              </w:rPr>
              <w:t>school hold</w:t>
            </w:r>
            <w:r w:rsidR="7ED2A3B7" w:rsidRPr="44E199EE">
              <w:rPr>
                <w:rFonts w:ascii="Arial" w:eastAsia="Times New Roman" w:hAnsi="Arial" w:cs="Times New Roman"/>
                <w:color w:val="000000" w:themeColor="text1"/>
                <w:sz w:val="24"/>
                <w:szCs w:val="24"/>
                <w:lang w:val="en-US"/>
              </w:rPr>
              <w:t>s</w:t>
            </w:r>
            <w:r w:rsidRPr="44E199EE">
              <w:rPr>
                <w:rFonts w:ascii="Arial" w:eastAsia="Times New Roman" w:hAnsi="Arial" w:cs="Times New Roman"/>
                <w:color w:val="000000" w:themeColor="text1"/>
                <w:sz w:val="24"/>
                <w:szCs w:val="24"/>
                <w:lang w:val="en-US"/>
              </w:rPr>
              <w:t xml:space="preserve"> more than one emergency contact number for each pupil. </w:t>
            </w:r>
          </w:p>
          <w:p w14:paraId="1747B51E" w14:textId="07C9FD77"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Keep parents informed on a regular basis of their child’s attendance and absence record (this should be communicated to parents in an easy-to-understand format and percentage headlines should be avoided. For example, concentrate on the amount of time missed and the impact on the pupil’s learning</w:t>
            </w:r>
            <w:r w:rsidR="32135CC3" w:rsidRPr="44E199EE">
              <w:rPr>
                <w:rFonts w:ascii="Arial" w:eastAsia="Times New Roman" w:hAnsi="Arial" w:cs="Times New Roman"/>
                <w:color w:val="000000" w:themeColor="text1"/>
                <w:sz w:val="24"/>
                <w:szCs w:val="24"/>
                <w:lang w:val="en-US"/>
              </w:rPr>
              <w:t>)</w:t>
            </w:r>
            <w:r w:rsidRPr="44E199EE">
              <w:rPr>
                <w:rFonts w:ascii="Arial" w:eastAsia="Times New Roman" w:hAnsi="Arial" w:cs="Times New Roman"/>
                <w:color w:val="000000" w:themeColor="text1"/>
                <w:sz w:val="24"/>
                <w:szCs w:val="24"/>
                <w:lang w:val="en-US"/>
              </w:rPr>
              <w:t xml:space="preserve">. </w:t>
            </w:r>
          </w:p>
          <w:p w14:paraId="3A609FB4" w14:textId="1A7B17BE"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Hold regular meetings with the parents of pupils who the school (and/or Local Authority) consider to be vulnerable or are persistently or severely absent to discuss attendance and engagement at school. </w:t>
            </w:r>
          </w:p>
          <w:p w14:paraId="7FAFA4F3" w14:textId="3CC9AF0D"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Identify pupils who need support from wider partners as quickly as possible and make the necessary referrals. </w:t>
            </w:r>
          </w:p>
          <w:p w14:paraId="6F54B1CE" w14:textId="61B15946"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Undertake home visits in line with your safeguarding responsibilities to engage families and ensure children are safe. </w:t>
            </w:r>
          </w:p>
          <w:p w14:paraId="6CEC8DA6" w14:textId="3F43381A"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Identify and, where possible, mitigate potential barriers to good attendance in liaison with families and relevant support agencies. </w:t>
            </w:r>
          </w:p>
          <w:p w14:paraId="424A1C08" w14:textId="575BBB70"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Implement children missing education (CME) procedures when appropriate -  </w:t>
            </w:r>
          </w:p>
          <w:p w14:paraId="14F5F416" w14:textId="705A940E"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lastRenderedPageBreak/>
              <w:t>See guidance on HCC Grid regarding Children Missing Education</w:t>
            </w:r>
            <w:r w:rsidR="3A4B5A44" w:rsidRPr="44E199EE">
              <w:rPr>
                <w:rFonts w:ascii="Arial" w:eastAsia="Times New Roman" w:hAnsi="Arial" w:cs="Times New Roman"/>
                <w:color w:val="000000" w:themeColor="text1"/>
                <w:sz w:val="24"/>
                <w:szCs w:val="24"/>
                <w:lang w:val="en-US"/>
              </w:rPr>
              <w:t>,</w:t>
            </w:r>
            <w:r w:rsidRPr="44E199EE">
              <w:rPr>
                <w:rFonts w:ascii="Arial" w:eastAsia="Times New Roman" w:hAnsi="Arial" w:cs="Times New Roman"/>
                <w:color w:val="000000" w:themeColor="text1"/>
                <w:sz w:val="24"/>
                <w:szCs w:val="24"/>
                <w:lang w:val="en-US"/>
              </w:rPr>
              <w:t xml:space="preserve"> </w:t>
            </w:r>
            <w:hyperlink r:id="rId12">
              <w:r w:rsidRPr="44E199EE">
                <w:rPr>
                  <w:rStyle w:val="Hyperlink"/>
                  <w:rFonts w:ascii="Arial" w:eastAsia="Times New Roman" w:hAnsi="Arial" w:cs="Times New Roman"/>
                  <w:sz w:val="24"/>
                  <w:szCs w:val="24"/>
                  <w:lang w:val="en-US"/>
                </w:rPr>
                <w:t>https://thegrid.org.uk/admissions-attendance-travel-to-school/attendance/children-missing-from-education</w:t>
              </w:r>
            </w:hyperlink>
          </w:p>
          <w:p w14:paraId="3C3F66D4" w14:textId="488F5988"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Where pupils have additional vulnerabilities, which may require multi-agency meetings try to arrange those meetings outside of lesson time, where possible</w:t>
            </w:r>
            <w:r w:rsidR="3A3D212A" w:rsidRPr="44E199EE">
              <w:rPr>
                <w:rFonts w:ascii="Arial" w:eastAsia="Times New Roman" w:hAnsi="Arial" w:cs="Times New Roman"/>
                <w:color w:val="000000" w:themeColor="text1"/>
                <w:sz w:val="24"/>
                <w:szCs w:val="24"/>
                <w:lang w:val="en-US"/>
              </w:rPr>
              <w:t>.</w:t>
            </w:r>
          </w:p>
          <w:p w14:paraId="23A082E3" w14:textId="29F9FD0C" w:rsidR="265CC08B" w:rsidRDefault="265CC08B" w:rsidP="44E199EE">
            <w:pPr>
              <w:pStyle w:val="ListParagraph"/>
              <w:numPr>
                <w:ilvl w:val="0"/>
                <w:numId w:val="10"/>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Engage with feeder schools or </w:t>
            </w:r>
            <w:proofErr w:type="spellStart"/>
            <w:r w:rsidRPr="44E199EE">
              <w:rPr>
                <w:rFonts w:ascii="Arial" w:eastAsia="Times New Roman" w:hAnsi="Arial" w:cs="Times New Roman"/>
                <w:color w:val="000000" w:themeColor="text1"/>
                <w:sz w:val="24"/>
                <w:szCs w:val="24"/>
                <w:lang w:val="en-US"/>
              </w:rPr>
              <w:t>organisations</w:t>
            </w:r>
            <w:proofErr w:type="spellEnd"/>
            <w:r w:rsidRPr="44E199EE">
              <w:rPr>
                <w:rFonts w:ascii="Arial" w:eastAsia="Times New Roman" w:hAnsi="Arial" w:cs="Times New Roman"/>
                <w:color w:val="000000" w:themeColor="text1"/>
                <w:sz w:val="24"/>
                <w:szCs w:val="24"/>
                <w:lang w:val="en-US"/>
              </w:rPr>
              <w:t xml:space="preserve"> to access absence information in order to identify target cohorts prior to transfer, including mid-year transfers and managed moves. </w:t>
            </w:r>
          </w:p>
          <w:p w14:paraId="766D7B1D" w14:textId="77777777" w:rsidR="00ED2F02" w:rsidRDefault="00ED2F02" w:rsidP="00ED2F02">
            <w:pPr>
              <w:pStyle w:val="ListParagraph"/>
              <w:spacing w:after="0" w:line="240" w:lineRule="auto"/>
              <w:jc w:val="both"/>
              <w:rPr>
                <w:rFonts w:ascii="Arial" w:eastAsia="Times New Roman" w:hAnsi="Arial" w:cs="Times New Roman"/>
                <w:color w:val="000000" w:themeColor="text1"/>
                <w:sz w:val="24"/>
                <w:szCs w:val="24"/>
                <w:lang w:val="en-US"/>
              </w:rPr>
            </w:pPr>
          </w:p>
          <w:p w14:paraId="67A70C1C" w14:textId="4507EA97" w:rsidR="265CC08B" w:rsidRDefault="265CC08B" w:rsidP="44E199EE">
            <w:pPr>
              <w:spacing w:after="0" w:line="240" w:lineRule="auto"/>
              <w:jc w:val="both"/>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u w:val="single"/>
                <w:lang w:val="en-US"/>
              </w:rPr>
              <w:t>Pupils at risk of persistent absence</w:t>
            </w:r>
            <w:r w:rsidRPr="44E199EE">
              <w:rPr>
                <w:rFonts w:ascii="Arial" w:eastAsia="Times New Roman" w:hAnsi="Arial" w:cs="Times New Roman"/>
                <w:b/>
                <w:bCs/>
                <w:color w:val="000000" w:themeColor="text1"/>
                <w:sz w:val="24"/>
                <w:szCs w:val="24"/>
                <w:lang w:val="en-US"/>
              </w:rPr>
              <w:t xml:space="preserve"> </w:t>
            </w:r>
          </w:p>
          <w:p w14:paraId="3B4FBA17" w14:textId="256F4885" w:rsidR="59FEBC81" w:rsidRDefault="59FEBC81" w:rsidP="44E199EE">
            <w:pPr>
              <w:pStyle w:val="ListParagraph"/>
              <w:numPr>
                <w:ilvl w:val="0"/>
                <w:numId w:val="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P</w:t>
            </w:r>
            <w:r w:rsidR="265CC08B" w:rsidRPr="44E199EE">
              <w:rPr>
                <w:rFonts w:ascii="Arial" w:eastAsia="Times New Roman" w:hAnsi="Arial" w:cs="Times New Roman"/>
                <w:color w:val="000000" w:themeColor="text1"/>
                <w:sz w:val="24"/>
                <w:szCs w:val="24"/>
                <w:lang w:val="en-US"/>
              </w:rPr>
              <w:t xml:space="preserve">rovide regular attendance reports to tutors to facilitate weekly reviews with leaders (including special educational needs coordinators, designated safeguarding leads and pupil premium leads) for monitoring and evaluation purposes </w:t>
            </w:r>
          </w:p>
          <w:p w14:paraId="5A3DC5B2" w14:textId="46B0F6DC" w:rsidR="361DF7B9" w:rsidRDefault="361DF7B9" w:rsidP="44E199EE">
            <w:pPr>
              <w:pStyle w:val="ListParagraph"/>
              <w:numPr>
                <w:ilvl w:val="0"/>
                <w:numId w:val="9"/>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I</w:t>
            </w:r>
            <w:r w:rsidR="265CC08B" w:rsidRPr="44E199EE">
              <w:rPr>
                <w:rFonts w:ascii="Arial" w:eastAsia="Times New Roman" w:hAnsi="Arial" w:cs="Times New Roman"/>
                <w:color w:val="000000" w:themeColor="text1"/>
                <w:sz w:val="24"/>
                <w:szCs w:val="24"/>
                <w:lang w:val="en-US"/>
              </w:rPr>
              <w:t>nitiate and oversee the administration of absence procedures.</w:t>
            </w:r>
          </w:p>
          <w:p w14:paraId="154E75B4" w14:textId="12E90535" w:rsidR="265CC08B" w:rsidRDefault="265CC08B" w:rsidP="44E199EE">
            <w:p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This </w:t>
            </w:r>
            <w:r w:rsidR="54925147" w:rsidRPr="44E199EE">
              <w:rPr>
                <w:rFonts w:ascii="Arial" w:eastAsia="Times New Roman" w:hAnsi="Arial" w:cs="Times New Roman"/>
                <w:color w:val="000000" w:themeColor="text1"/>
                <w:sz w:val="24"/>
                <w:szCs w:val="24"/>
                <w:lang w:val="en-US"/>
              </w:rPr>
              <w:t>sh</w:t>
            </w:r>
            <w:r w:rsidRPr="44E199EE">
              <w:rPr>
                <w:rFonts w:ascii="Arial" w:eastAsia="Times New Roman" w:hAnsi="Arial" w:cs="Times New Roman"/>
                <w:color w:val="000000" w:themeColor="text1"/>
                <w:sz w:val="24"/>
                <w:szCs w:val="24"/>
                <w:lang w:val="en-US"/>
              </w:rPr>
              <w:t xml:space="preserve">ould include:  </w:t>
            </w:r>
          </w:p>
          <w:p w14:paraId="67D4BC0D" w14:textId="19CF2442" w:rsidR="265CC08B" w:rsidRDefault="265CC08B" w:rsidP="44E199EE">
            <w:pPr>
              <w:pStyle w:val="ListParagraph"/>
              <w:numPr>
                <w:ilvl w:val="0"/>
                <w:numId w:val="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letters home </w:t>
            </w:r>
          </w:p>
          <w:p w14:paraId="712EC465" w14:textId="69AB3872" w:rsidR="265CC08B" w:rsidRDefault="265CC08B" w:rsidP="44E199EE">
            <w:pPr>
              <w:pStyle w:val="ListParagraph"/>
              <w:numPr>
                <w:ilvl w:val="0"/>
                <w:numId w:val="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attendance clinics </w:t>
            </w:r>
          </w:p>
          <w:p w14:paraId="2B9981C4" w14:textId="72554059" w:rsidR="265CC08B" w:rsidRDefault="265CC08B" w:rsidP="44E199EE">
            <w:pPr>
              <w:pStyle w:val="ListParagraph"/>
              <w:numPr>
                <w:ilvl w:val="0"/>
                <w:numId w:val="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engagement with local authorities and other external agencies and partners </w:t>
            </w:r>
          </w:p>
          <w:p w14:paraId="06EE717C" w14:textId="0C8389CD" w:rsidR="265CC08B" w:rsidRDefault="265CC08B" w:rsidP="44E199EE">
            <w:pPr>
              <w:pStyle w:val="ListParagraph"/>
              <w:numPr>
                <w:ilvl w:val="0"/>
                <w:numId w:val="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work with families and the community to identify which methods of communication work best, </w:t>
            </w:r>
            <w:proofErr w:type="spellStart"/>
            <w:r w:rsidRPr="44E199EE">
              <w:rPr>
                <w:rFonts w:ascii="Arial" w:eastAsia="Times New Roman" w:hAnsi="Arial" w:cs="Times New Roman"/>
                <w:color w:val="000000" w:themeColor="text1"/>
                <w:sz w:val="24"/>
                <w:szCs w:val="24"/>
                <w:lang w:val="en-US"/>
              </w:rPr>
              <w:t>recognising</w:t>
            </w:r>
            <w:proofErr w:type="spellEnd"/>
            <w:r w:rsidRPr="44E199EE">
              <w:rPr>
                <w:rFonts w:ascii="Arial" w:eastAsia="Times New Roman" w:hAnsi="Arial" w:cs="Times New Roman"/>
                <w:color w:val="000000" w:themeColor="text1"/>
                <w:sz w:val="24"/>
                <w:szCs w:val="24"/>
                <w:lang w:val="en-US"/>
              </w:rPr>
              <w:t xml:space="preserve"> potential barriers in hard-to-reach families and find methods that work and are understood </w:t>
            </w:r>
          </w:p>
          <w:p w14:paraId="6F76A47C" w14:textId="3CE55CE8" w:rsidR="265CC08B" w:rsidRDefault="265CC08B" w:rsidP="44E199EE">
            <w:pPr>
              <w:pStyle w:val="ListParagraph"/>
              <w:numPr>
                <w:ilvl w:val="0"/>
                <w:numId w:val="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consideration </w:t>
            </w:r>
            <w:r w:rsidR="09A47170" w:rsidRPr="44E199EE">
              <w:rPr>
                <w:rFonts w:ascii="Arial" w:eastAsia="Times New Roman" w:hAnsi="Arial" w:cs="Times New Roman"/>
                <w:color w:val="000000" w:themeColor="text1"/>
                <w:sz w:val="24"/>
                <w:szCs w:val="24"/>
                <w:lang w:val="en-US"/>
              </w:rPr>
              <w:t>as to whether</w:t>
            </w:r>
            <w:r w:rsidRPr="44E199EE">
              <w:rPr>
                <w:rFonts w:ascii="Arial" w:eastAsia="Times New Roman" w:hAnsi="Arial" w:cs="Times New Roman"/>
                <w:color w:val="000000" w:themeColor="text1"/>
                <w:sz w:val="24"/>
                <w:szCs w:val="24"/>
                <w:lang w:val="en-US"/>
              </w:rPr>
              <w:t xml:space="preserve"> further interventions are required in line with the statutory guidance on parental responsibility measures  </w:t>
            </w:r>
          </w:p>
          <w:p w14:paraId="0730169A" w14:textId="224BB125" w:rsidR="265CC08B" w:rsidRDefault="265CC08B" w:rsidP="44E199EE">
            <w:pPr>
              <w:pStyle w:val="ListParagraph"/>
              <w:numPr>
                <w:ilvl w:val="0"/>
                <w:numId w:val="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provide regular reports to leaders on the at-risk cohort </w:t>
            </w:r>
          </w:p>
          <w:p w14:paraId="26B88786" w14:textId="56CD72D2" w:rsidR="265CC08B" w:rsidRDefault="265CC08B" w:rsidP="44E199EE">
            <w:pPr>
              <w:pStyle w:val="ListParagraph"/>
              <w:numPr>
                <w:ilvl w:val="0"/>
                <w:numId w:val="8"/>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provide regular reports/caseloads to local authority attendance team or independent attendance </w:t>
            </w:r>
            <w:proofErr w:type="spellStart"/>
            <w:r w:rsidRPr="44E199EE">
              <w:rPr>
                <w:rFonts w:ascii="Arial" w:eastAsia="Times New Roman" w:hAnsi="Arial" w:cs="Times New Roman"/>
                <w:color w:val="000000" w:themeColor="text1"/>
                <w:sz w:val="24"/>
                <w:szCs w:val="24"/>
                <w:lang w:val="en-US"/>
              </w:rPr>
              <w:t>organisations</w:t>
            </w:r>
            <w:proofErr w:type="spellEnd"/>
            <w:r w:rsidRPr="44E199EE">
              <w:rPr>
                <w:rFonts w:ascii="Arial" w:eastAsia="Times New Roman" w:hAnsi="Arial" w:cs="Times New Roman"/>
                <w:color w:val="000000" w:themeColor="text1"/>
                <w:sz w:val="24"/>
                <w:szCs w:val="24"/>
                <w:lang w:val="en-US"/>
              </w:rPr>
              <w:t xml:space="preserve"> to raise awareness of emerging at-risk pupils </w:t>
            </w:r>
          </w:p>
          <w:p w14:paraId="7F17305E" w14:textId="67C3106B" w:rsidR="265CC08B" w:rsidRDefault="265CC08B" w:rsidP="44E199EE">
            <w:p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b/>
                <w:bCs/>
                <w:color w:val="000000" w:themeColor="text1"/>
                <w:sz w:val="24"/>
                <w:szCs w:val="24"/>
                <w:u w:val="single"/>
                <w:lang w:val="en-US"/>
              </w:rPr>
              <w:t>Pupils who are persistently absent</w:t>
            </w:r>
            <w:r w:rsidRPr="44E199EE">
              <w:rPr>
                <w:rFonts w:ascii="Arial" w:eastAsia="Times New Roman" w:hAnsi="Arial" w:cs="Times New Roman"/>
                <w:color w:val="000000" w:themeColor="text1"/>
                <w:sz w:val="24"/>
                <w:szCs w:val="24"/>
                <w:lang w:val="en-US"/>
              </w:rPr>
              <w:t xml:space="preserve"> </w:t>
            </w:r>
          </w:p>
          <w:p w14:paraId="6E65ED78" w14:textId="1928DDA3" w:rsidR="1BCFD058" w:rsidRDefault="1BCFD058" w:rsidP="44E199EE">
            <w:pPr>
              <w:pStyle w:val="ListParagraph"/>
              <w:numPr>
                <w:ilvl w:val="0"/>
                <w:numId w:val="7"/>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D</w:t>
            </w:r>
            <w:r w:rsidR="265CC08B" w:rsidRPr="44E199EE">
              <w:rPr>
                <w:rFonts w:ascii="Arial" w:eastAsia="Times New Roman" w:hAnsi="Arial" w:cs="Times New Roman"/>
                <w:color w:val="000000" w:themeColor="text1"/>
                <w:sz w:val="24"/>
                <w:szCs w:val="24"/>
                <w:lang w:val="en-US"/>
              </w:rPr>
              <w:t xml:space="preserve">evelop and implement persistent absence action plans with pupils and families which address barriers and help establish positive attendance routines </w:t>
            </w:r>
          </w:p>
          <w:p w14:paraId="351A7006" w14:textId="359B0058" w:rsidR="2368F5FE" w:rsidRDefault="2368F5FE" w:rsidP="44E199EE">
            <w:pPr>
              <w:pStyle w:val="ListParagraph"/>
              <w:numPr>
                <w:ilvl w:val="0"/>
                <w:numId w:val="7"/>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I</w:t>
            </w:r>
            <w:r w:rsidR="265CC08B" w:rsidRPr="44E199EE">
              <w:rPr>
                <w:rFonts w:ascii="Arial" w:eastAsia="Times New Roman" w:hAnsi="Arial" w:cs="Times New Roman"/>
                <w:color w:val="000000" w:themeColor="text1"/>
                <w:sz w:val="24"/>
                <w:szCs w:val="24"/>
                <w:lang w:val="en-US"/>
              </w:rPr>
              <w:t xml:space="preserve">dentify tailored intervention which meets the needs of the pupil, for example:  </w:t>
            </w:r>
          </w:p>
          <w:p w14:paraId="51D5E0C3" w14:textId="466C2991" w:rsidR="265CC08B" w:rsidRDefault="265CC08B" w:rsidP="44E199EE">
            <w:pPr>
              <w:pStyle w:val="ListParagraph"/>
              <w:numPr>
                <w:ilvl w:val="0"/>
                <w:numId w:val="6"/>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mentoring </w:t>
            </w:r>
          </w:p>
          <w:p w14:paraId="63A65C32" w14:textId="292C7522" w:rsidR="265CC08B" w:rsidRDefault="265CC08B" w:rsidP="44E199EE">
            <w:pPr>
              <w:pStyle w:val="ListParagraph"/>
              <w:numPr>
                <w:ilvl w:val="0"/>
                <w:numId w:val="6"/>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careers advice and guidance input </w:t>
            </w:r>
          </w:p>
          <w:p w14:paraId="517AE81E" w14:textId="260D04FE" w:rsidR="265CC08B" w:rsidRDefault="265CC08B" w:rsidP="44E199EE">
            <w:pPr>
              <w:pStyle w:val="ListParagraph"/>
              <w:numPr>
                <w:ilvl w:val="0"/>
                <w:numId w:val="6"/>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college placement </w:t>
            </w:r>
          </w:p>
          <w:p w14:paraId="05D33168" w14:textId="379B6C86" w:rsidR="265CC08B" w:rsidRDefault="265CC08B" w:rsidP="44E199EE">
            <w:pPr>
              <w:pStyle w:val="ListParagraph"/>
              <w:numPr>
                <w:ilvl w:val="0"/>
                <w:numId w:val="6"/>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out of hours learning </w:t>
            </w:r>
          </w:p>
          <w:p w14:paraId="2AA5ABC8" w14:textId="48895D92" w:rsidR="265CC08B" w:rsidRDefault="265CC08B" w:rsidP="44E199EE">
            <w:pPr>
              <w:pStyle w:val="ListParagraph"/>
              <w:numPr>
                <w:ilvl w:val="0"/>
                <w:numId w:val="6"/>
              </w:numPr>
              <w:spacing w:after="0" w:line="240" w:lineRule="auto"/>
              <w:ind w:left="927"/>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alternative provision where appropriate </w:t>
            </w:r>
          </w:p>
          <w:p w14:paraId="4A94BA92" w14:textId="3FE53390" w:rsidR="5A0569F8" w:rsidRDefault="5A0569F8" w:rsidP="44E199EE">
            <w:pPr>
              <w:pStyle w:val="ListParagraph"/>
              <w:numPr>
                <w:ilvl w:val="0"/>
                <w:numId w:val="5"/>
              </w:numPr>
              <w:spacing w:beforeAutospacing="1"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lastRenderedPageBreak/>
              <w:t>L</w:t>
            </w:r>
            <w:r w:rsidR="265CC08B" w:rsidRPr="44E199EE">
              <w:rPr>
                <w:rFonts w:ascii="Arial" w:eastAsia="Times New Roman" w:hAnsi="Arial" w:cs="Times New Roman"/>
                <w:color w:val="000000" w:themeColor="text1"/>
                <w:sz w:val="24"/>
                <w:szCs w:val="24"/>
                <w:lang w:val="en-US"/>
              </w:rPr>
              <w:t>ead daily or weekly check-ins to review progress and impact of support</w:t>
            </w:r>
            <w:r w:rsidR="459A29C0" w:rsidRPr="44E199EE">
              <w:rPr>
                <w:rFonts w:ascii="Arial" w:eastAsia="Times New Roman" w:hAnsi="Arial" w:cs="Times New Roman"/>
                <w:color w:val="000000" w:themeColor="text1"/>
                <w:sz w:val="24"/>
                <w:szCs w:val="24"/>
                <w:lang w:val="en-US"/>
              </w:rPr>
              <w:t>,</w:t>
            </w:r>
            <w:r w:rsidR="265CC08B" w:rsidRPr="44E199EE">
              <w:rPr>
                <w:rFonts w:ascii="Arial" w:eastAsia="Times New Roman" w:hAnsi="Arial" w:cs="Times New Roman"/>
                <w:color w:val="000000" w:themeColor="text1"/>
                <w:sz w:val="24"/>
                <w:szCs w:val="24"/>
                <w:lang w:val="en-US"/>
              </w:rPr>
              <w:t xml:space="preserve"> make regular contact with families to discuss progress </w:t>
            </w:r>
          </w:p>
          <w:p w14:paraId="0E681F60" w14:textId="3B0DAD24" w:rsidR="5FE120C3" w:rsidRDefault="5FE120C3" w:rsidP="44E199EE">
            <w:pPr>
              <w:pStyle w:val="ListParagraph"/>
              <w:numPr>
                <w:ilvl w:val="0"/>
                <w:numId w:val="5"/>
              </w:numPr>
              <w:spacing w:beforeAutospacing="1"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H</w:t>
            </w:r>
            <w:r w:rsidR="265CC08B" w:rsidRPr="44E199EE">
              <w:rPr>
                <w:rFonts w:ascii="Arial" w:eastAsia="Times New Roman" w:hAnsi="Arial" w:cs="Times New Roman"/>
                <w:color w:val="000000" w:themeColor="text1"/>
                <w:sz w:val="24"/>
                <w:szCs w:val="24"/>
                <w:lang w:val="en-US"/>
              </w:rPr>
              <w:t xml:space="preserve">old regular meetings or reviews of caseload with the </w:t>
            </w:r>
            <w:r w:rsidR="3B816EAC" w:rsidRPr="44E199EE">
              <w:rPr>
                <w:rFonts w:ascii="Arial" w:eastAsia="Times New Roman" w:hAnsi="Arial" w:cs="Times New Roman"/>
                <w:color w:val="000000" w:themeColor="text1"/>
                <w:sz w:val="24"/>
                <w:szCs w:val="24"/>
                <w:lang w:val="en-US"/>
              </w:rPr>
              <w:t>Statutory Attendance &amp; Participation Team</w:t>
            </w:r>
            <w:r w:rsidR="33EBCC9C" w:rsidRPr="44E199EE">
              <w:rPr>
                <w:rFonts w:ascii="Arial" w:eastAsia="Times New Roman" w:hAnsi="Arial" w:cs="Times New Roman"/>
                <w:color w:val="000000" w:themeColor="text1"/>
                <w:sz w:val="24"/>
                <w:szCs w:val="24"/>
                <w:lang w:val="en-US"/>
              </w:rPr>
              <w:t xml:space="preserve"> (SAPT)</w:t>
            </w:r>
            <w:r w:rsidR="265CC08B" w:rsidRPr="44E199EE">
              <w:rPr>
                <w:rFonts w:ascii="Arial" w:eastAsia="Times New Roman" w:hAnsi="Arial" w:cs="Times New Roman"/>
                <w:color w:val="000000" w:themeColor="text1"/>
                <w:sz w:val="24"/>
                <w:szCs w:val="24"/>
                <w:lang w:val="en-US"/>
              </w:rPr>
              <w:t xml:space="preserve">, external partners and alternative providers to check on welfare and review progress </w:t>
            </w:r>
          </w:p>
          <w:p w14:paraId="7CDB23C9" w14:textId="7C4FA4D5" w:rsidR="4E02B0B2" w:rsidRDefault="4E02B0B2" w:rsidP="44E199EE">
            <w:pPr>
              <w:pStyle w:val="ListParagraph"/>
              <w:numPr>
                <w:ilvl w:val="0"/>
                <w:numId w:val="5"/>
              </w:numPr>
              <w:spacing w:beforeAutospacing="1"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L</w:t>
            </w:r>
            <w:r w:rsidR="265CC08B" w:rsidRPr="44E199EE">
              <w:rPr>
                <w:rFonts w:ascii="Arial" w:eastAsia="Times New Roman" w:hAnsi="Arial" w:cs="Times New Roman"/>
                <w:color w:val="000000" w:themeColor="text1"/>
                <w:sz w:val="24"/>
                <w:szCs w:val="24"/>
                <w:lang w:val="en-US"/>
              </w:rPr>
              <w:t xml:space="preserve">iaise with school leaders (designated safeguarding, special educational needs coordinator and pastoral leads) on referrals to external agencies and multi-agency assessments </w:t>
            </w:r>
          </w:p>
          <w:p w14:paraId="2FE10378" w14:textId="490EF659" w:rsidR="024A0A66" w:rsidRDefault="024A0A66" w:rsidP="44E199EE">
            <w:pPr>
              <w:pStyle w:val="ListParagraph"/>
              <w:numPr>
                <w:ilvl w:val="0"/>
                <w:numId w:val="5"/>
              </w:numPr>
              <w:spacing w:beforeAutospacing="1"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C</w:t>
            </w:r>
            <w:r w:rsidR="265CC08B" w:rsidRPr="44E199EE">
              <w:rPr>
                <w:rFonts w:ascii="Arial" w:eastAsia="Times New Roman" w:hAnsi="Arial" w:cs="Times New Roman"/>
                <w:color w:val="000000" w:themeColor="text1"/>
                <w:sz w:val="24"/>
                <w:szCs w:val="24"/>
                <w:lang w:val="en-US"/>
              </w:rPr>
              <w:t xml:space="preserve">oordinate and contribute to multi-agency meetings to review progress and agree on actions </w:t>
            </w:r>
          </w:p>
          <w:p w14:paraId="289F756C" w14:textId="78A406F7" w:rsidR="498E6376" w:rsidRDefault="498E6376" w:rsidP="44E199EE">
            <w:pPr>
              <w:pStyle w:val="ListParagraph"/>
              <w:numPr>
                <w:ilvl w:val="0"/>
                <w:numId w:val="5"/>
              </w:numPr>
              <w:spacing w:beforeAutospacing="1"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W</w:t>
            </w:r>
            <w:r w:rsidR="265CC08B" w:rsidRPr="44E199EE">
              <w:rPr>
                <w:rFonts w:ascii="Arial" w:eastAsia="Times New Roman" w:hAnsi="Arial" w:cs="Times New Roman"/>
                <w:color w:val="000000" w:themeColor="text1"/>
                <w:sz w:val="24"/>
                <w:szCs w:val="24"/>
                <w:lang w:val="en-US"/>
              </w:rPr>
              <w:t xml:space="preserve">ork in partnership with </w:t>
            </w:r>
            <w:r w:rsidR="404B886C" w:rsidRPr="44E199EE">
              <w:rPr>
                <w:rFonts w:ascii="Arial" w:eastAsia="Times New Roman" w:hAnsi="Arial" w:cs="Times New Roman"/>
                <w:color w:val="000000" w:themeColor="text1"/>
                <w:sz w:val="24"/>
                <w:szCs w:val="24"/>
                <w:lang w:val="en-US"/>
              </w:rPr>
              <w:t>SAPT</w:t>
            </w:r>
            <w:r w:rsidR="265CC08B" w:rsidRPr="44E199EE">
              <w:rPr>
                <w:rFonts w:ascii="Arial" w:eastAsia="Times New Roman" w:hAnsi="Arial" w:cs="Times New Roman"/>
                <w:color w:val="000000" w:themeColor="text1"/>
                <w:sz w:val="24"/>
                <w:szCs w:val="24"/>
                <w:lang w:val="en-US"/>
              </w:rPr>
              <w:t xml:space="preserve"> and other agencies to ensure the appropriate use of statutory parental responsibility measures </w:t>
            </w:r>
          </w:p>
          <w:p w14:paraId="355BA8FF" w14:textId="77777777" w:rsidR="2BD232B6" w:rsidRDefault="2BD232B6" w:rsidP="00ED2F02">
            <w:pPr>
              <w:pStyle w:val="ListParagraph"/>
              <w:numPr>
                <w:ilvl w:val="0"/>
                <w:numId w:val="5"/>
              </w:numPr>
              <w:spacing w:beforeAutospacing="1" w:after="0" w:line="240" w:lineRule="auto"/>
              <w:jc w:val="both"/>
              <w:rPr>
                <w:rFonts w:ascii="Arial" w:eastAsia="Times New Roman" w:hAnsi="Arial" w:cs="Times New Roman"/>
                <w:color w:val="000000" w:themeColor="text1"/>
                <w:sz w:val="24"/>
                <w:szCs w:val="24"/>
                <w:lang w:val="en-US"/>
              </w:rPr>
            </w:pPr>
            <w:r w:rsidRPr="3FEF09B2">
              <w:rPr>
                <w:rFonts w:ascii="Arial" w:eastAsia="Times New Roman" w:hAnsi="Arial" w:cs="Times New Roman"/>
                <w:color w:val="000000" w:themeColor="text1"/>
                <w:sz w:val="24"/>
                <w:szCs w:val="24"/>
                <w:lang w:val="en-US"/>
              </w:rPr>
              <w:t>P</w:t>
            </w:r>
            <w:r w:rsidR="265CC08B" w:rsidRPr="3FEF09B2">
              <w:rPr>
                <w:rFonts w:ascii="Arial" w:eastAsia="Times New Roman" w:hAnsi="Arial" w:cs="Times New Roman"/>
                <w:color w:val="000000" w:themeColor="text1"/>
                <w:sz w:val="24"/>
                <w:szCs w:val="24"/>
                <w:lang w:val="en-US"/>
              </w:rPr>
              <w:t xml:space="preserve">rovide regular reports to leaders on the impact of action plans and interventions  </w:t>
            </w:r>
          </w:p>
          <w:p w14:paraId="1AD2688F" w14:textId="18E8C85F" w:rsidR="00ED2F02" w:rsidRDefault="00ED2F02" w:rsidP="00ED2F02">
            <w:pPr>
              <w:pStyle w:val="ListParagraph"/>
              <w:spacing w:beforeAutospacing="1" w:after="0" w:line="240" w:lineRule="auto"/>
              <w:jc w:val="both"/>
              <w:rPr>
                <w:rFonts w:ascii="Arial" w:eastAsia="Times New Roman" w:hAnsi="Arial" w:cs="Times New Roman"/>
                <w:color w:val="000000" w:themeColor="text1"/>
                <w:sz w:val="24"/>
                <w:szCs w:val="24"/>
                <w:lang w:val="en-US"/>
              </w:rPr>
            </w:pPr>
          </w:p>
        </w:tc>
      </w:tr>
      <w:tr w:rsidR="006C2C9F" w:rsidRPr="00A85DD6" w14:paraId="43D576D6" w14:textId="77777777" w:rsidTr="00ED2F02">
        <w:trPr>
          <w:trHeight w:val="10995"/>
        </w:trPr>
        <w:tc>
          <w:tcPr>
            <w:tcW w:w="1985" w:type="dxa"/>
            <w:shd w:val="clear" w:color="auto" w:fill="9BBB59" w:themeFill="accent3"/>
          </w:tcPr>
          <w:p w14:paraId="37D68BDB" w14:textId="5B06434B" w:rsidR="006C2C9F" w:rsidRPr="00A85DD6" w:rsidRDefault="4D1D0792" w:rsidP="44E199EE">
            <w:pPr>
              <w:spacing w:after="0" w:line="240" w:lineRule="auto"/>
              <w:rPr>
                <w:rFonts w:ascii="Arial" w:eastAsia="Times New Roman" w:hAnsi="Arial" w:cs="Times New Roman"/>
                <w:b/>
                <w:bCs/>
                <w:color w:val="000000"/>
                <w:w w:val="105"/>
                <w:sz w:val="24"/>
                <w:szCs w:val="24"/>
                <w:lang w:val="en-US"/>
              </w:rPr>
            </w:pPr>
            <w:r w:rsidRPr="44E199EE">
              <w:rPr>
                <w:rFonts w:ascii="Arial" w:eastAsia="Times New Roman" w:hAnsi="Arial" w:cs="Times New Roman"/>
                <w:b/>
                <w:bCs/>
                <w:color w:val="000000"/>
                <w:w w:val="105"/>
                <w:sz w:val="24"/>
                <w:szCs w:val="24"/>
                <w:lang w:val="en-US"/>
              </w:rPr>
              <w:lastRenderedPageBreak/>
              <w:t>Expectations of p</w:t>
            </w:r>
            <w:r w:rsidR="5DBEBB0E" w:rsidRPr="44E199EE">
              <w:rPr>
                <w:rFonts w:ascii="Arial" w:eastAsia="Times New Roman" w:hAnsi="Arial" w:cs="Times New Roman"/>
                <w:b/>
                <w:bCs/>
                <w:color w:val="000000"/>
                <w:w w:val="105"/>
                <w:sz w:val="24"/>
                <w:szCs w:val="24"/>
                <w:lang w:val="en-US"/>
              </w:rPr>
              <w:t>arents</w:t>
            </w:r>
          </w:p>
        </w:tc>
        <w:tc>
          <w:tcPr>
            <w:tcW w:w="7087" w:type="dxa"/>
          </w:tcPr>
          <w:p w14:paraId="45CA6D9D" w14:textId="454FEAA9" w:rsidR="006C2C9F" w:rsidRPr="00A85DD6" w:rsidRDefault="5DBEBB0E" w:rsidP="44E199EE">
            <w:pPr>
              <w:spacing w:after="0" w:line="240" w:lineRule="auto"/>
              <w:jc w:val="both"/>
            </w:pPr>
            <w:r w:rsidRPr="44E199EE">
              <w:rPr>
                <w:rFonts w:ascii="Arial" w:eastAsia="Arial" w:hAnsi="Arial" w:cs="Arial"/>
                <w:sz w:val="24"/>
                <w:szCs w:val="24"/>
                <w:lang w:val="en-US"/>
              </w:rPr>
              <w:t xml:space="preserve">Parents are responsible in law for ensuring that their children of compulsory school age receive an efficient education suitable to their age, ability, aptitude and any special educational needs that they may have. Most parents fulfil this responsibility by registering their children at a school. </w:t>
            </w:r>
          </w:p>
          <w:p w14:paraId="6D71E661" w14:textId="186F193A" w:rsidR="006C2C9F" w:rsidRDefault="5DBEBB0E" w:rsidP="44E199EE">
            <w:pPr>
              <w:pStyle w:val="ListParagraph"/>
              <w:numPr>
                <w:ilvl w:val="0"/>
                <w:numId w:val="4"/>
              </w:numPr>
              <w:spacing w:after="0" w:line="240" w:lineRule="auto"/>
              <w:jc w:val="both"/>
              <w:rPr>
                <w:rFonts w:ascii="Arial" w:eastAsia="Arial" w:hAnsi="Arial" w:cs="Arial"/>
                <w:sz w:val="24"/>
                <w:szCs w:val="24"/>
                <w:lang w:val="en-US"/>
              </w:rPr>
            </w:pPr>
            <w:r w:rsidRPr="44E199EE">
              <w:rPr>
                <w:rFonts w:ascii="Arial" w:eastAsia="Arial" w:hAnsi="Arial" w:cs="Arial"/>
                <w:sz w:val="24"/>
                <w:szCs w:val="24"/>
                <w:lang w:val="en-US"/>
              </w:rPr>
              <w:t>Parents whose children are registered at a school are responsible for ensuring that their children attend and stay at school</w:t>
            </w:r>
            <w:r w:rsidR="75E12E5A" w:rsidRPr="44E199EE">
              <w:rPr>
                <w:rFonts w:ascii="Arial" w:eastAsia="Arial" w:hAnsi="Arial" w:cs="Arial"/>
                <w:sz w:val="24"/>
                <w:szCs w:val="24"/>
                <w:lang w:val="en-US"/>
              </w:rPr>
              <w:t xml:space="preserve"> every day school is open.</w:t>
            </w:r>
          </w:p>
          <w:p w14:paraId="792790B2" w14:textId="77777777" w:rsidR="00ED2F02" w:rsidRPr="00A85DD6" w:rsidRDefault="00ED2F02" w:rsidP="00ED2F02">
            <w:pPr>
              <w:pStyle w:val="ListParagraph"/>
              <w:spacing w:after="0" w:line="240" w:lineRule="auto"/>
              <w:jc w:val="both"/>
              <w:rPr>
                <w:rFonts w:ascii="Arial" w:eastAsia="Arial" w:hAnsi="Arial" w:cs="Arial"/>
                <w:sz w:val="24"/>
                <w:szCs w:val="24"/>
                <w:lang w:val="en-US"/>
              </w:rPr>
            </w:pPr>
          </w:p>
          <w:p w14:paraId="20706DB1" w14:textId="0C4DCD1F" w:rsidR="006C2C9F" w:rsidRPr="00A85DD6" w:rsidRDefault="5DBEBB0E" w:rsidP="44E199EE">
            <w:pPr>
              <w:spacing w:after="0" w:line="240" w:lineRule="auto"/>
              <w:jc w:val="both"/>
            </w:pPr>
            <w:r w:rsidRPr="44E199EE">
              <w:rPr>
                <w:rFonts w:ascii="Arial" w:eastAsia="Arial" w:hAnsi="Arial" w:cs="Arial"/>
                <w:sz w:val="24"/>
                <w:szCs w:val="24"/>
                <w:lang w:val="en-US"/>
              </w:rPr>
              <w:t xml:space="preserve">Parents are responsible for: </w:t>
            </w:r>
          </w:p>
          <w:p w14:paraId="7A6DFD84" w14:textId="5CEDEDC6" w:rsidR="006C2C9F" w:rsidRPr="00A85DD6" w:rsidRDefault="5DBEBB0E" w:rsidP="44E199EE">
            <w:pPr>
              <w:pStyle w:val="ListParagraph"/>
              <w:numPr>
                <w:ilvl w:val="0"/>
                <w:numId w:val="3"/>
              </w:numPr>
              <w:spacing w:after="0" w:line="240" w:lineRule="auto"/>
              <w:jc w:val="both"/>
            </w:pPr>
            <w:r w:rsidRPr="44E199EE">
              <w:rPr>
                <w:rFonts w:ascii="Arial" w:eastAsia="Arial" w:hAnsi="Arial" w:cs="Arial"/>
                <w:sz w:val="24"/>
                <w:szCs w:val="24"/>
                <w:lang w:val="en-US"/>
              </w:rPr>
              <w:t xml:space="preserve">ensuring that their children are punctual and know the importance of good attendance. </w:t>
            </w:r>
          </w:p>
          <w:p w14:paraId="5C8F2833" w14:textId="7BC3D2F8" w:rsidR="006C2C9F" w:rsidRPr="00A85DD6" w:rsidRDefault="5DBEBB0E" w:rsidP="44E199EE">
            <w:pPr>
              <w:pStyle w:val="ListParagraph"/>
              <w:numPr>
                <w:ilvl w:val="0"/>
                <w:numId w:val="3"/>
              </w:numPr>
              <w:spacing w:after="0" w:line="240" w:lineRule="auto"/>
              <w:jc w:val="both"/>
            </w:pPr>
            <w:r w:rsidRPr="44E199EE">
              <w:rPr>
                <w:rFonts w:ascii="Arial" w:eastAsia="Arial" w:hAnsi="Arial" w:cs="Arial"/>
                <w:sz w:val="24"/>
                <w:szCs w:val="24"/>
                <w:lang w:val="en-US"/>
              </w:rPr>
              <w:t xml:space="preserve">instilling in their children an appreciation of the importance of attending school regularly. </w:t>
            </w:r>
          </w:p>
          <w:p w14:paraId="06654E34" w14:textId="3AEC9373" w:rsidR="006C2C9F" w:rsidRPr="00A85DD6" w:rsidRDefault="5DBEBB0E" w:rsidP="44E199EE">
            <w:pPr>
              <w:pStyle w:val="ListParagraph"/>
              <w:numPr>
                <w:ilvl w:val="0"/>
                <w:numId w:val="3"/>
              </w:numPr>
              <w:spacing w:after="0" w:line="240" w:lineRule="auto"/>
              <w:jc w:val="both"/>
            </w:pPr>
            <w:r w:rsidRPr="44E199EE">
              <w:rPr>
                <w:rFonts w:ascii="Arial" w:eastAsia="Arial" w:hAnsi="Arial" w:cs="Arial"/>
                <w:sz w:val="24"/>
                <w:szCs w:val="24"/>
                <w:lang w:val="en-US"/>
              </w:rPr>
              <w:t xml:space="preserve">impressing upon their children the need to observe the school’s code of conduct. </w:t>
            </w:r>
          </w:p>
          <w:p w14:paraId="15029703" w14:textId="2BD9A286" w:rsidR="006C2C9F" w:rsidRPr="00A85DD6" w:rsidRDefault="5DBEBB0E" w:rsidP="44E199EE">
            <w:pPr>
              <w:pStyle w:val="ListParagraph"/>
              <w:numPr>
                <w:ilvl w:val="0"/>
                <w:numId w:val="3"/>
              </w:numPr>
              <w:spacing w:after="0" w:line="240" w:lineRule="auto"/>
              <w:jc w:val="both"/>
            </w:pPr>
            <w:r w:rsidRPr="38769CA9">
              <w:rPr>
                <w:rFonts w:ascii="Arial" w:eastAsia="Arial" w:hAnsi="Arial" w:cs="Arial"/>
                <w:sz w:val="24"/>
                <w:szCs w:val="24"/>
                <w:lang w:val="en-US"/>
              </w:rPr>
              <w:t xml:space="preserve">informing the school on the first day of absence, by </w:t>
            </w:r>
            <w:r w:rsidR="00243764">
              <w:rPr>
                <w:rFonts w:ascii="Arial" w:eastAsia="Arial" w:hAnsi="Arial" w:cs="Arial"/>
                <w:sz w:val="24"/>
                <w:szCs w:val="24"/>
                <w:lang w:val="en-US"/>
              </w:rPr>
              <w:t>8:30</w:t>
            </w:r>
            <w:r w:rsidR="3831D3CE" w:rsidRPr="38769CA9">
              <w:rPr>
                <w:rFonts w:ascii="Arial" w:eastAsia="Arial" w:hAnsi="Arial" w:cs="Arial"/>
                <w:sz w:val="24"/>
                <w:szCs w:val="24"/>
                <w:lang w:val="en-US"/>
              </w:rPr>
              <w:t xml:space="preserve"> </w:t>
            </w:r>
            <w:r w:rsidRPr="38769CA9">
              <w:rPr>
                <w:rFonts w:ascii="Arial" w:eastAsia="Arial" w:hAnsi="Arial" w:cs="Arial"/>
                <w:sz w:val="24"/>
                <w:szCs w:val="24"/>
                <w:lang w:val="en-US"/>
              </w:rPr>
              <w:t xml:space="preserve">am at the latest. </w:t>
            </w:r>
          </w:p>
          <w:p w14:paraId="37DF7C5F" w14:textId="2A2DC5BB" w:rsidR="006C2C9F" w:rsidRPr="00A85DD6" w:rsidRDefault="5DBEBB0E" w:rsidP="44E199EE">
            <w:pPr>
              <w:pStyle w:val="ListParagraph"/>
              <w:numPr>
                <w:ilvl w:val="0"/>
                <w:numId w:val="3"/>
              </w:numPr>
              <w:spacing w:after="0" w:line="240" w:lineRule="auto"/>
              <w:jc w:val="both"/>
            </w:pPr>
            <w:r w:rsidRPr="00243764">
              <w:rPr>
                <w:rFonts w:ascii="Arial" w:eastAsia="Arial" w:hAnsi="Arial" w:cs="Arial"/>
                <w:sz w:val="24"/>
                <w:szCs w:val="24"/>
              </w:rPr>
              <w:t>providing</w:t>
            </w:r>
            <w:r w:rsidRPr="44E199EE">
              <w:rPr>
                <w:rFonts w:ascii="Arial" w:eastAsia="Arial" w:hAnsi="Arial" w:cs="Arial"/>
                <w:sz w:val="24"/>
                <w:szCs w:val="24"/>
                <w:lang w:val="en-US"/>
              </w:rPr>
              <w:t xml:space="preserve"> the school with an explanation for the absence. </w:t>
            </w:r>
          </w:p>
          <w:p w14:paraId="530F4E44" w14:textId="5B6F0EC4" w:rsidR="006C2C9F" w:rsidRPr="00A85DD6" w:rsidRDefault="5DBEBB0E" w:rsidP="44E199EE">
            <w:pPr>
              <w:pStyle w:val="ListParagraph"/>
              <w:numPr>
                <w:ilvl w:val="0"/>
                <w:numId w:val="3"/>
              </w:numPr>
              <w:spacing w:after="0" w:line="240" w:lineRule="auto"/>
              <w:jc w:val="both"/>
            </w:pPr>
            <w:r w:rsidRPr="44E199EE">
              <w:rPr>
                <w:rFonts w:ascii="Arial" w:eastAsia="Arial" w:hAnsi="Arial" w:cs="Arial"/>
                <w:sz w:val="24"/>
                <w:szCs w:val="24"/>
                <w:lang w:val="en-US"/>
              </w:rPr>
              <w:t xml:space="preserve">informing the school of any changes to their contact details. </w:t>
            </w:r>
          </w:p>
          <w:p w14:paraId="43DA6ABB" w14:textId="5171C800" w:rsidR="006C2C9F" w:rsidRPr="00A85DD6" w:rsidRDefault="5DBEBB0E" w:rsidP="44E199EE">
            <w:pPr>
              <w:pStyle w:val="ListParagraph"/>
              <w:numPr>
                <w:ilvl w:val="0"/>
                <w:numId w:val="3"/>
              </w:numPr>
              <w:spacing w:after="0" w:line="240" w:lineRule="auto"/>
              <w:jc w:val="both"/>
            </w:pPr>
            <w:r w:rsidRPr="44E199EE">
              <w:rPr>
                <w:rFonts w:ascii="Arial" w:eastAsia="Arial" w:hAnsi="Arial" w:cs="Arial"/>
                <w:sz w:val="24"/>
                <w:szCs w:val="24"/>
                <w:lang w:val="en-US"/>
              </w:rPr>
              <w:t xml:space="preserve">taking an active interest in their children’s school career, praising and encouraging good work and </w:t>
            </w:r>
            <w:proofErr w:type="spellStart"/>
            <w:r w:rsidRPr="44E199EE">
              <w:rPr>
                <w:rFonts w:ascii="Arial" w:eastAsia="Arial" w:hAnsi="Arial" w:cs="Arial"/>
                <w:sz w:val="24"/>
                <w:szCs w:val="24"/>
                <w:lang w:val="en-US"/>
              </w:rPr>
              <w:t>behaviour</w:t>
            </w:r>
            <w:proofErr w:type="spellEnd"/>
            <w:r w:rsidRPr="44E199EE">
              <w:rPr>
                <w:rFonts w:ascii="Arial" w:eastAsia="Arial" w:hAnsi="Arial" w:cs="Arial"/>
                <w:sz w:val="24"/>
                <w:szCs w:val="24"/>
                <w:lang w:val="en-US"/>
              </w:rPr>
              <w:t xml:space="preserve"> and attending parent’s evenings and other relevant meetings. </w:t>
            </w:r>
          </w:p>
          <w:p w14:paraId="68EA1A9B" w14:textId="6A64A8DF" w:rsidR="006C2C9F" w:rsidRPr="00A85DD6" w:rsidRDefault="5DBEBB0E" w:rsidP="44E199EE">
            <w:pPr>
              <w:pStyle w:val="ListParagraph"/>
              <w:numPr>
                <w:ilvl w:val="0"/>
                <w:numId w:val="3"/>
              </w:numPr>
              <w:spacing w:after="0" w:line="240" w:lineRule="auto"/>
              <w:jc w:val="both"/>
              <w:rPr>
                <w:rFonts w:ascii="Arial" w:eastAsia="Arial" w:hAnsi="Arial" w:cs="Arial"/>
                <w:sz w:val="24"/>
                <w:szCs w:val="24"/>
                <w:lang w:val="en-US"/>
              </w:rPr>
            </w:pPr>
            <w:r w:rsidRPr="44E199EE">
              <w:rPr>
                <w:rFonts w:ascii="Arial" w:eastAsia="Arial" w:hAnsi="Arial" w:cs="Arial"/>
                <w:sz w:val="24"/>
                <w:szCs w:val="24"/>
                <w:lang w:val="en-US"/>
              </w:rPr>
              <w:t>working in partnership with the school to resolve issues</w:t>
            </w:r>
            <w:r w:rsidR="3159E4E7" w:rsidRPr="44E199EE">
              <w:rPr>
                <w:rFonts w:ascii="Arial" w:eastAsia="Arial" w:hAnsi="Arial" w:cs="Arial"/>
                <w:sz w:val="24"/>
                <w:szCs w:val="24"/>
                <w:lang w:val="en-US"/>
              </w:rPr>
              <w:t xml:space="preserve"> and</w:t>
            </w:r>
            <w:r w:rsidRPr="44E199EE">
              <w:rPr>
                <w:rFonts w:ascii="Arial" w:eastAsia="Arial" w:hAnsi="Arial" w:cs="Arial"/>
                <w:sz w:val="24"/>
                <w:szCs w:val="24"/>
                <w:lang w:val="en-US"/>
              </w:rPr>
              <w:t xml:space="preserve"> </w:t>
            </w:r>
            <w:r w:rsidR="3257EF0E" w:rsidRPr="44E199EE">
              <w:rPr>
                <w:rFonts w:ascii="Arial" w:eastAsia="Arial" w:hAnsi="Arial" w:cs="Arial"/>
                <w:sz w:val="24"/>
                <w:szCs w:val="24"/>
                <w:lang w:val="en-US"/>
              </w:rPr>
              <w:t>help the school to understand their child’s barriers to attendance</w:t>
            </w:r>
            <w:r w:rsidRPr="44E199EE">
              <w:rPr>
                <w:rFonts w:ascii="Arial" w:eastAsia="Arial" w:hAnsi="Arial" w:cs="Arial"/>
                <w:sz w:val="24"/>
                <w:szCs w:val="24"/>
                <w:lang w:val="en-US"/>
              </w:rPr>
              <w:t xml:space="preserve">. </w:t>
            </w:r>
          </w:p>
          <w:p w14:paraId="756B3ACD" w14:textId="41886799" w:rsidR="006C2C9F" w:rsidRPr="00A85DD6" w:rsidRDefault="00B2FC13" w:rsidP="44E199EE">
            <w:pPr>
              <w:pStyle w:val="ListParagraph"/>
              <w:numPr>
                <w:ilvl w:val="0"/>
                <w:numId w:val="3"/>
              </w:numPr>
              <w:spacing w:after="0" w:line="240" w:lineRule="auto"/>
              <w:jc w:val="both"/>
              <w:rPr>
                <w:rFonts w:ascii="Arial" w:eastAsia="Arial" w:hAnsi="Arial" w:cs="Arial"/>
                <w:sz w:val="24"/>
                <w:szCs w:val="24"/>
                <w:lang w:val="en-US"/>
              </w:rPr>
            </w:pPr>
            <w:r w:rsidRPr="44E199EE">
              <w:rPr>
                <w:rFonts w:ascii="Arial" w:eastAsia="Arial" w:hAnsi="Arial" w:cs="Arial"/>
                <w:sz w:val="24"/>
                <w:szCs w:val="24"/>
                <w:lang w:val="en-US"/>
              </w:rPr>
              <w:t>p</w:t>
            </w:r>
            <w:r w:rsidR="5207724E" w:rsidRPr="44E199EE">
              <w:rPr>
                <w:rFonts w:ascii="Arial" w:eastAsia="Arial" w:hAnsi="Arial" w:cs="Arial"/>
                <w:sz w:val="24"/>
                <w:szCs w:val="24"/>
                <w:lang w:val="en-US"/>
              </w:rPr>
              <w:t>roactively engage with the support offered by school to prevent the need for more formal support.</w:t>
            </w:r>
          </w:p>
          <w:p w14:paraId="4C4D3FA9" w14:textId="69084897" w:rsidR="006C2C9F" w:rsidRPr="00A85DD6" w:rsidRDefault="5207724E" w:rsidP="44E199EE">
            <w:pPr>
              <w:pStyle w:val="ListParagraph"/>
              <w:numPr>
                <w:ilvl w:val="0"/>
                <w:numId w:val="3"/>
              </w:numPr>
              <w:spacing w:after="0" w:line="240" w:lineRule="auto"/>
              <w:jc w:val="both"/>
              <w:rPr>
                <w:rFonts w:ascii="Arial" w:eastAsia="Arial" w:hAnsi="Arial" w:cs="Arial"/>
                <w:sz w:val="24"/>
                <w:szCs w:val="24"/>
                <w:lang w:val="en-US"/>
              </w:rPr>
            </w:pPr>
            <w:r w:rsidRPr="44E199EE">
              <w:rPr>
                <w:rFonts w:ascii="Arial" w:eastAsia="Arial" w:hAnsi="Arial" w:cs="Arial"/>
                <w:sz w:val="24"/>
                <w:szCs w:val="24"/>
                <w:lang w:val="en-US"/>
              </w:rPr>
              <w:t>If formal support is needed, proactively engage with this support to prevent the need for any legal intervention.</w:t>
            </w:r>
          </w:p>
          <w:p w14:paraId="4FC73131" w14:textId="70176844" w:rsidR="006C2C9F" w:rsidRPr="00A85DD6" w:rsidRDefault="6A3DD774" w:rsidP="44E199EE">
            <w:pPr>
              <w:pStyle w:val="ListParagraph"/>
              <w:numPr>
                <w:ilvl w:val="0"/>
                <w:numId w:val="3"/>
              </w:numPr>
              <w:spacing w:after="0" w:line="240" w:lineRule="auto"/>
              <w:jc w:val="both"/>
            </w:pPr>
            <w:r w:rsidRPr="44E199EE">
              <w:rPr>
                <w:rFonts w:ascii="Arial" w:eastAsia="Arial" w:hAnsi="Arial" w:cs="Arial"/>
                <w:sz w:val="24"/>
                <w:szCs w:val="24"/>
                <w:lang w:val="en-US"/>
              </w:rPr>
              <w:t>b</w:t>
            </w:r>
            <w:r w:rsidR="5207724E" w:rsidRPr="44E199EE">
              <w:rPr>
                <w:rFonts w:ascii="Arial" w:eastAsia="Arial" w:hAnsi="Arial" w:cs="Arial"/>
                <w:sz w:val="24"/>
                <w:szCs w:val="24"/>
                <w:lang w:val="en-US"/>
              </w:rPr>
              <w:t>ooking any medical appointments around the school day where possible.</w:t>
            </w:r>
          </w:p>
          <w:p w14:paraId="09F3B606" w14:textId="6D1B687B" w:rsidR="006C2C9F" w:rsidRPr="00A85DD6" w:rsidRDefault="733930F0" w:rsidP="44E199EE">
            <w:pPr>
              <w:pStyle w:val="ListParagraph"/>
              <w:numPr>
                <w:ilvl w:val="0"/>
                <w:numId w:val="3"/>
              </w:numPr>
              <w:spacing w:after="0" w:line="240" w:lineRule="auto"/>
              <w:jc w:val="both"/>
              <w:rPr>
                <w:rFonts w:ascii="Arial" w:eastAsia="Arial" w:hAnsi="Arial" w:cs="Arial"/>
                <w:sz w:val="24"/>
                <w:szCs w:val="24"/>
                <w:lang w:val="en-US"/>
              </w:rPr>
            </w:pPr>
            <w:r w:rsidRPr="44E199EE">
              <w:rPr>
                <w:rFonts w:ascii="Arial" w:eastAsia="Arial" w:hAnsi="Arial" w:cs="Arial"/>
                <w:sz w:val="24"/>
                <w:szCs w:val="24"/>
                <w:lang w:val="en-US"/>
              </w:rPr>
              <w:t>o</w:t>
            </w:r>
            <w:r w:rsidR="5207724E" w:rsidRPr="44E199EE">
              <w:rPr>
                <w:rFonts w:ascii="Arial" w:eastAsia="Arial" w:hAnsi="Arial" w:cs="Arial"/>
                <w:sz w:val="24"/>
                <w:szCs w:val="24"/>
                <w:lang w:val="en-US"/>
              </w:rPr>
              <w:t>nly requesting leave of absence in exceptional circumstances and do so in advance</w:t>
            </w:r>
            <w:r w:rsidR="5DBEBB0E" w:rsidRPr="44E199EE">
              <w:rPr>
                <w:rFonts w:ascii="Arial" w:eastAsia="Arial" w:hAnsi="Arial" w:cs="Arial"/>
                <w:sz w:val="24"/>
                <w:szCs w:val="24"/>
                <w:lang w:val="en-US"/>
              </w:rPr>
              <w:t>.</w:t>
            </w:r>
          </w:p>
          <w:p w14:paraId="1A70321D" w14:textId="576F82CF" w:rsidR="006C2C9F" w:rsidRPr="00A85DD6" w:rsidRDefault="5DBEBB0E" w:rsidP="44E199EE">
            <w:pPr>
              <w:pStyle w:val="ListParagraph"/>
              <w:numPr>
                <w:ilvl w:val="0"/>
                <w:numId w:val="3"/>
              </w:numPr>
              <w:spacing w:after="0" w:line="240" w:lineRule="auto"/>
              <w:jc w:val="both"/>
            </w:pPr>
            <w:r w:rsidRPr="44E199EE">
              <w:rPr>
                <w:rFonts w:ascii="Arial" w:eastAsia="Arial" w:hAnsi="Arial" w:cs="Arial"/>
                <w:sz w:val="24"/>
                <w:szCs w:val="24"/>
                <w:lang w:val="en-US"/>
              </w:rPr>
              <w:t xml:space="preserve">treating staff with respect </w:t>
            </w:r>
          </w:p>
          <w:p w14:paraId="64288A5E" w14:textId="4F2A35A5" w:rsidR="006C2C9F" w:rsidRPr="00A85DD6" w:rsidRDefault="5DBEBB0E" w:rsidP="44E199EE">
            <w:pPr>
              <w:pStyle w:val="ListParagraph"/>
              <w:numPr>
                <w:ilvl w:val="0"/>
                <w:numId w:val="3"/>
              </w:numPr>
              <w:spacing w:after="0" w:line="240" w:lineRule="auto"/>
              <w:jc w:val="both"/>
            </w:pPr>
            <w:r w:rsidRPr="44E199EE">
              <w:rPr>
                <w:rFonts w:ascii="Arial" w:eastAsia="Arial" w:hAnsi="Arial" w:cs="Arial"/>
                <w:sz w:val="24"/>
                <w:szCs w:val="24"/>
                <w:lang w:val="en-US"/>
              </w:rPr>
              <w:t xml:space="preserve">actively supporting the work of the school </w:t>
            </w:r>
          </w:p>
          <w:p w14:paraId="4B0D34C4" w14:textId="45087821" w:rsidR="006C2C9F" w:rsidRPr="00A85DD6" w:rsidRDefault="2F8FD34B" w:rsidP="44E199EE">
            <w:pPr>
              <w:pStyle w:val="ListParagraph"/>
              <w:numPr>
                <w:ilvl w:val="0"/>
                <w:numId w:val="3"/>
              </w:numPr>
              <w:spacing w:after="0" w:line="240" w:lineRule="auto"/>
              <w:jc w:val="both"/>
            </w:pPr>
            <w:r w:rsidRPr="44E199EE">
              <w:rPr>
                <w:rFonts w:ascii="Arial" w:eastAsia="Arial" w:hAnsi="Arial" w:cs="Arial"/>
                <w:sz w:val="24"/>
                <w:szCs w:val="24"/>
                <w:lang w:val="en-US"/>
              </w:rPr>
              <w:t>calling</w:t>
            </w:r>
            <w:r w:rsidR="5DBEBB0E" w:rsidRPr="44E199EE">
              <w:rPr>
                <w:rFonts w:ascii="Arial" w:eastAsia="Arial" w:hAnsi="Arial" w:cs="Arial"/>
                <w:sz w:val="24"/>
                <w:szCs w:val="24"/>
                <w:lang w:val="en-US"/>
              </w:rPr>
              <w:t xml:space="preserve"> staff for help when they need it </w:t>
            </w:r>
          </w:p>
          <w:p w14:paraId="18DF2685" w14:textId="3589234D" w:rsidR="006C2C9F" w:rsidRPr="00A85DD6" w:rsidRDefault="5DBEBB0E" w:rsidP="44E199EE">
            <w:pPr>
              <w:pStyle w:val="ListParagraph"/>
              <w:numPr>
                <w:ilvl w:val="0"/>
                <w:numId w:val="3"/>
              </w:numPr>
              <w:spacing w:after="0" w:line="240" w:lineRule="auto"/>
              <w:jc w:val="both"/>
            </w:pPr>
            <w:r w:rsidRPr="44E199EE">
              <w:rPr>
                <w:rFonts w:ascii="Arial" w:eastAsia="Arial" w:hAnsi="Arial" w:cs="Arial"/>
                <w:sz w:val="24"/>
                <w:szCs w:val="24"/>
                <w:lang w:val="en-US"/>
              </w:rPr>
              <w:t>communicating as early as possible circumstances which may affect absence or require support</w:t>
            </w:r>
          </w:p>
        </w:tc>
      </w:tr>
      <w:tr w:rsidR="00F96627" w:rsidRPr="00A85DD6" w14:paraId="55A59856" w14:textId="77777777" w:rsidTr="00ED2F02">
        <w:trPr>
          <w:trHeight w:val="835"/>
        </w:trPr>
        <w:tc>
          <w:tcPr>
            <w:tcW w:w="1985" w:type="dxa"/>
            <w:shd w:val="clear" w:color="auto" w:fill="9BBB59" w:themeFill="accent3"/>
          </w:tcPr>
          <w:p w14:paraId="24CC3D51" w14:textId="65FEF0BC" w:rsidR="00F96627" w:rsidRPr="00A85DD6" w:rsidRDefault="12DE5AFB" w:rsidP="44E199EE">
            <w:pPr>
              <w:spacing w:after="0" w:line="240" w:lineRule="auto"/>
              <w:rPr>
                <w:rFonts w:ascii="Arial" w:eastAsia="Times New Roman" w:hAnsi="Arial" w:cs="Times New Roman"/>
                <w:b/>
                <w:bCs/>
                <w:color w:val="000000"/>
                <w:w w:val="105"/>
                <w:sz w:val="24"/>
                <w:szCs w:val="24"/>
                <w:lang w:val="en-US"/>
              </w:rPr>
            </w:pPr>
            <w:r w:rsidRPr="44E199EE">
              <w:rPr>
                <w:rFonts w:ascii="Arial" w:eastAsia="Times New Roman" w:hAnsi="Arial" w:cs="Times New Roman"/>
                <w:b/>
                <w:bCs/>
                <w:color w:val="000000"/>
                <w:w w:val="105"/>
                <w:sz w:val="24"/>
                <w:szCs w:val="24"/>
                <w:lang w:val="en-US"/>
              </w:rPr>
              <w:t>Expectations of Pupils</w:t>
            </w:r>
          </w:p>
        </w:tc>
        <w:tc>
          <w:tcPr>
            <w:tcW w:w="7087" w:type="dxa"/>
          </w:tcPr>
          <w:p w14:paraId="4A590F1D" w14:textId="7DE6F991" w:rsidR="00F96627" w:rsidRPr="0087592A" w:rsidRDefault="7BECF2E0" w:rsidP="00ED2F02">
            <w:pPr>
              <w:spacing w:before="120" w:after="0"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You may wish to add a statement here about your expectations for your pupils.</w:t>
            </w:r>
          </w:p>
        </w:tc>
      </w:tr>
      <w:tr w:rsidR="008D489C" w:rsidRPr="00A85DD6" w14:paraId="08C353BE" w14:textId="77777777" w:rsidTr="00ED2F02">
        <w:tc>
          <w:tcPr>
            <w:tcW w:w="1985" w:type="dxa"/>
            <w:shd w:val="clear" w:color="auto" w:fill="9BBB59" w:themeFill="accent3"/>
          </w:tcPr>
          <w:p w14:paraId="5A853363" w14:textId="02000DFA" w:rsidR="008D489C" w:rsidRPr="00A85DD6" w:rsidRDefault="10D60B57" w:rsidP="44E199EE">
            <w:pPr>
              <w:spacing w:after="0" w:line="240" w:lineRule="auto"/>
            </w:pPr>
            <w:r w:rsidRPr="44E199EE">
              <w:rPr>
                <w:rFonts w:ascii="Arial" w:eastAsia="Times New Roman" w:hAnsi="Arial" w:cs="Times New Roman"/>
                <w:b/>
                <w:bCs/>
                <w:color w:val="000000" w:themeColor="text1"/>
                <w:sz w:val="24"/>
                <w:szCs w:val="24"/>
                <w:lang w:val="en-US"/>
              </w:rPr>
              <w:t>Working with the Local Authority</w:t>
            </w:r>
          </w:p>
        </w:tc>
        <w:tc>
          <w:tcPr>
            <w:tcW w:w="7087" w:type="dxa"/>
          </w:tcPr>
          <w:p w14:paraId="6118B464" w14:textId="5CF90DEE" w:rsidR="008D489C" w:rsidRPr="008D489C" w:rsidRDefault="38838246" w:rsidP="00ED2F02">
            <w:pPr>
              <w:numPr>
                <w:ilvl w:val="0"/>
                <w:numId w:val="19"/>
              </w:numPr>
              <w:spacing w:after="0" w:line="240" w:lineRule="auto"/>
              <w:jc w:val="both"/>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t xml:space="preserve">Our </w:t>
            </w:r>
            <w:r w:rsidR="00ED2F02" w:rsidRPr="008D489C">
              <w:rPr>
                <w:rFonts w:ascii="Arial" w:eastAsia="Times New Roman" w:hAnsi="Arial" w:cs="Times New Roman"/>
                <w:color w:val="000000"/>
                <w:w w:val="105"/>
                <w:sz w:val="24"/>
                <w:szCs w:val="24"/>
                <w:lang w:val="en-US"/>
              </w:rPr>
              <w:t>school</w:t>
            </w:r>
            <w:r w:rsidR="15B53D2E" w:rsidRPr="008D489C">
              <w:rPr>
                <w:rFonts w:ascii="Arial" w:eastAsia="Times New Roman" w:hAnsi="Arial" w:cs="Times New Roman"/>
                <w:color w:val="000000"/>
                <w:w w:val="105"/>
                <w:sz w:val="24"/>
                <w:szCs w:val="24"/>
                <w:lang w:val="en-US"/>
              </w:rPr>
              <w:t xml:space="preserve"> works in partnership with the Statutory Attendance &amp; Participation Team </w:t>
            </w:r>
            <w:r w:rsidR="5DAE0A15" w:rsidRPr="008D489C">
              <w:rPr>
                <w:rFonts w:ascii="Arial" w:eastAsia="Times New Roman" w:hAnsi="Arial" w:cs="Times New Roman"/>
                <w:color w:val="000000"/>
                <w:w w:val="105"/>
                <w:sz w:val="24"/>
                <w:szCs w:val="24"/>
                <w:lang w:val="en-US"/>
              </w:rPr>
              <w:t>to devise a strategic approach to attendance.</w:t>
            </w:r>
          </w:p>
          <w:p w14:paraId="1539D98F" w14:textId="7214A82A" w:rsidR="008D489C" w:rsidRPr="008D489C" w:rsidRDefault="19C2493A" w:rsidP="00ED2F02">
            <w:pPr>
              <w:numPr>
                <w:ilvl w:val="0"/>
                <w:numId w:val="19"/>
              </w:numPr>
              <w:spacing w:after="0"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 xml:space="preserve">The Headteacher or Attendance Champion (SLT) will meet with the link LAAO when required to </w:t>
            </w:r>
            <w:r w:rsidR="39EBA47F" w:rsidRPr="44E199EE">
              <w:rPr>
                <w:rFonts w:ascii="Arial" w:eastAsia="Times New Roman" w:hAnsi="Arial" w:cs="Times New Roman"/>
                <w:color w:val="000000" w:themeColor="text1"/>
                <w:sz w:val="24"/>
                <w:szCs w:val="24"/>
                <w:lang w:val="en-US"/>
              </w:rPr>
              <w:t xml:space="preserve">discuss </w:t>
            </w:r>
            <w:r w:rsidR="132692AC" w:rsidRPr="44E199EE">
              <w:rPr>
                <w:rFonts w:ascii="Arial" w:eastAsia="Times New Roman" w:hAnsi="Arial" w:cs="Times New Roman"/>
                <w:color w:val="000000" w:themeColor="text1"/>
                <w:sz w:val="24"/>
                <w:szCs w:val="24"/>
                <w:lang w:val="en-US"/>
              </w:rPr>
              <w:t xml:space="preserve">and improve attendance for </w:t>
            </w:r>
            <w:r w:rsidR="1BF44CB5" w:rsidRPr="44E199EE">
              <w:rPr>
                <w:rFonts w:ascii="Arial" w:eastAsia="Times New Roman" w:hAnsi="Arial" w:cs="Times New Roman"/>
                <w:color w:val="000000" w:themeColor="text1"/>
                <w:sz w:val="24"/>
                <w:szCs w:val="24"/>
                <w:lang w:val="en-US"/>
              </w:rPr>
              <w:t>all p</w:t>
            </w:r>
            <w:r w:rsidR="132692AC" w:rsidRPr="44E199EE">
              <w:rPr>
                <w:rFonts w:ascii="Arial" w:eastAsia="Times New Roman" w:hAnsi="Arial" w:cs="Times New Roman"/>
                <w:color w:val="000000" w:themeColor="text1"/>
                <w:sz w:val="24"/>
                <w:szCs w:val="24"/>
                <w:lang w:val="en-US"/>
              </w:rPr>
              <w:t>ersistently absent or severely absent pupils.</w:t>
            </w:r>
          </w:p>
          <w:p w14:paraId="36522C8D" w14:textId="1D4EDCC9" w:rsidR="008D489C" w:rsidRPr="008D489C" w:rsidRDefault="02D13737" w:rsidP="00ED2F02">
            <w:pPr>
              <w:numPr>
                <w:ilvl w:val="0"/>
                <w:numId w:val="19"/>
              </w:numPr>
              <w:spacing w:after="0"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lastRenderedPageBreak/>
              <w:t xml:space="preserve">Action Plans will be developed for all persistently and severely absent pupils.  </w:t>
            </w:r>
            <w:r w:rsidR="20D6C81B" w:rsidRPr="44E199EE">
              <w:rPr>
                <w:rFonts w:ascii="Arial" w:eastAsia="Times New Roman" w:hAnsi="Arial" w:cs="Times New Roman"/>
                <w:color w:val="000000" w:themeColor="text1"/>
                <w:sz w:val="24"/>
                <w:szCs w:val="24"/>
                <w:lang w:val="en-US"/>
              </w:rPr>
              <w:t>The school may request support from t</w:t>
            </w:r>
            <w:r w:rsidRPr="44E199EE">
              <w:rPr>
                <w:rFonts w:ascii="Arial" w:eastAsia="Times New Roman" w:hAnsi="Arial" w:cs="Times New Roman"/>
                <w:color w:val="000000" w:themeColor="text1"/>
                <w:sz w:val="24"/>
                <w:szCs w:val="24"/>
                <w:lang w:val="en-US"/>
              </w:rPr>
              <w:t xml:space="preserve">he LAAO for advice and guidance </w:t>
            </w:r>
            <w:r w:rsidR="11D0677A" w:rsidRPr="44E199EE">
              <w:rPr>
                <w:rFonts w:ascii="Arial" w:eastAsia="Times New Roman" w:hAnsi="Arial" w:cs="Times New Roman"/>
                <w:color w:val="000000" w:themeColor="text1"/>
                <w:sz w:val="24"/>
                <w:szCs w:val="24"/>
                <w:lang w:val="en-US"/>
              </w:rPr>
              <w:t>with the implementation of</w:t>
            </w:r>
            <w:r w:rsidRPr="44E199EE">
              <w:rPr>
                <w:rFonts w:ascii="Arial" w:eastAsia="Times New Roman" w:hAnsi="Arial" w:cs="Times New Roman"/>
                <w:color w:val="000000" w:themeColor="text1"/>
                <w:sz w:val="24"/>
                <w:szCs w:val="24"/>
                <w:lang w:val="en-US"/>
              </w:rPr>
              <w:t xml:space="preserve"> these </w:t>
            </w:r>
            <w:r w:rsidR="4C2087EE" w:rsidRPr="44E199EE">
              <w:rPr>
                <w:rFonts w:ascii="Arial" w:eastAsia="Times New Roman" w:hAnsi="Arial" w:cs="Times New Roman"/>
                <w:color w:val="000000" w:themeColor="text1"/>
                <w:sz w:val="24"/>
                <w:szCs w:val="24"/>
                <w:lang w:val="en-US"/>
              </w:rPr>
              <w:t>action plans.</w:t>
            </w:r>
            <w:r w:rsidR="576D0341" w:rsidRPr="44E199EE">
              <w:rPr>
                <w:rFonts w:ascii="Arial" w:eastAsia="Times New Roman" w:hAnsi="Arial" w:cs="Times New Roman"/>
                <w:color w:val="000000" w:themeColor="text1"/>
                <w:sz w:val="24"/>
                <w:szCs w:val="24"/>
                <w:lang w:val="en-US"/>
              </w:rPr>
              <w:t xml:space="preserve"> </w:t>
            </w:r>
          </w:p>
          <w:p w14:paraId="5166638E" w14:textId="5F7C9E71" w:rsidR="008D489C" w:rsidRPr="008D489C" w:rsidRDefault="7A3FA613" w:rsidP="00ED2F02">
            <w:pPr>
              <w:numPr>
                <w:ilvl w:val="0"/>
                <w:numId w:val="19"/>
              </w:numPr>
              <w:spacing w:after="0"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 xml:space="preserve">If parents do not proactively engage with support offered through the action plan, then formal </w:t>
            </w:r>
            <w:r w:rsidR="7BF4A7CA" w:rsidRPr="44E199EE">
              <w:rPr>
                <w:rFonts w:ascii="Arial" w:eastAsia="Times New Roman" w:hAnsi="Arial" w:cs="Times New Roman"/>
                <w:color w:val="000000" w:themeColor="text1"/>
                <w:sz w:val="24"/>
                <w:szCs w:val="24"/>
                <w:lang w:val="en-US"/>
              </w:rPr>
              <w:t>intervention</w:t>
            </w:r>
            <w:r w:rsidRPr="44E199EE">
              <w:rPr>
                <w:rFonts w:ascii="Arial" w:eastAsia="Times New Roman" w:hAnsi="Arial" w:cs="Times New Roman"/>
                <w:color w:val="000000" w:themeColor="text1"/>
                <w:sz w:val="24"/>
                <w:szCs w:val="24"/>
                <w:lang w:val="en-US"/>
              </w:rPr>
              <w:t xml:space="preserve"> may be requested from the LAAO.</w:t>
            </w:r>
          </w:p>
          <w:p w14:paraId="7302D6D1" w14:textId="196719A5" w:rsidR="008D489C" w:rsidRPr="008D489C" w:rsidRDefault="376D5E57" w:rsidP="00ED2F02">
            <w:pPr>
              <w:numPr>
                <w:ilvl w:val="0"/>
                <w:numId w:val="19"/>
              </w:numPr>
              <w:spacing w:after="0"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If parents do not engage with formal support, the school may request statutory intervention from the Local Authority</w:t>
            </w:r>
            <w:r w:rsidR="2ECD941A" w:rsidRPr="44E199EE">
              <w:rPr>
                <w:rFonts w:ascii="Arial" w:eastAsia="Times New Roman" w:hAnsi="Arial" w:cs="Times New Roman"/>
                <w:color w:val="000000" w:themeColor="text1"/>
                <w:sz w:val="24"/>
                <w:szCs w:val="24"/>
                <w:lang w:val="en-US"/>
              </w:rPr>
              <w:t xml:space="preserve">.  </w:t>
            </w:r>
          </w:p>
          <w:p w14:paraId="673C47EB" w14:textId="554CFDD7" w:rsidR="008D489C" w:rsidRPr="008D489C" w:rsidRDefault="2ECD941A" w:rsidP="00ED2F02">
            <w:pPr>
              <w:numPr>
                <w:ilvl w:val="0"/>
                <w:numId w:val="19"/>
              </w:numPr>
              <w:spacing w:after="0"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Statutory intervention</w:t>
            </w:r>
            <w:r w:rsidR="43405FF5" w:rsidRPr="44E199EE">
              <w:rPr>
                <w:rFonts w:ascii="Arial" w:eastAsia="Times New Roman" w:hAnsi="Arial" w:cs="Times New Roman"/>
                <w:color w:val="000000" w:themeColor="text1"/>
                <w:sz w:val="24"/>
                <w:szCs w:val="24"/>
                <w:lang w:val="en-US"/>
              </w:rPr>
              <w:t xml:space="preserve"> </w:t>
            </w:r>
            <w:r w:rsidRPr="44E199EE">
              <w:rPr>
                <w:rFonts w:ascii="Arial" w:eastAsia="Times New Roman" w:hAnsi="Arial" w:cs="Times New Roman"/>
                <w:color w:val="000000" w:themeColor="text1"/>
                <w:sz w:val="24"/>
                <w:szCs w:val="24"/>
                <w:lang w:val="en-US"/>
              </w:rPr>
              <w:t>can include:</w:t>
            </w:r>
          </w:p>
          <w:p w14:paraId="0D2E3B59" w14:textId="1AE3B032" w:rsidR="008D489C" w:rsidRPr="008D489C" w:rsidRDefault="2ECD941A" w:rsidP="44E199EE">
            <w:pPr>
              <w:pStyle w:val="ListParagraph"/>
              <w:numPr>
                <w:ilvl w:val="0"/>
                <w:numId w:val="2"/>
              </w:numPr>
              <w:spacing w:after="0"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Parenting Contract</w:t>
            </w:r>
          </w:p>
          <w:p w14:paraId="697B6D3D" w14:textId="0F4FF964" w:rsidR="008D489C" w:rsidRPr="008D489C" w:rsidRDefault="6AEF5F24" w:rsidP="172114BA">
            <w:pPr>
              <w:pStyle w:val="ListParagraph"/>
              <w:numPr>
                <w:ilvl w:val="0"/>
                <w:numId w:val="2"/>
              </w:numPr>
              <w:spacing w:after="0" w:line="240" w:lineRule="auto"/>
              <w:ind w:left="927"/>
              <w:jc w:val="both"/>
              <w:rPr>
                <w:rFonts w:ascii="Arial" w:eastAsia="Times New Roman" w:hAnsi="Arial" w:cs="Times New Roman"/>
                <w:color w:val="000000"/>
                <w:w w:val="105"/>
                <w:sz w:val="24"/>
                <w:szCs w:val="24"/>
                <w:lang w:val="en-US"/>
              </w:rPr>
            </w:pPr>
            <w:r w:rsidRPr="172114BA">
              <w:rPr>
                <w:rFonts w:ascii="Arial" w:eastAsia="Times New Roman" w:hAnsi="Arial" w:cs="Times New Roman"/>
                <w:color w:val="000000" w:themeColor="text1"/>
                <w:sz w:val="24"/>
                <w:szCs w:val="24"/>
                <w:lang w:val="en-US"/>
              </w:rPr>
              <w:t>Fixed Penalty Notice</w:t>
            </w:r>
            <w:r w:rsidR="2819D5CF" w:rsidRPr="172114BA">
              <w:rPr>
                <w:rFonts w:ascii="Arial" w:eastAsia="Times New Roman" w:hAnsi="Arial" w:cs="Times New Roman"/>
                <w:color w:val="000000" w:themeColor="text1"/>
                <w:sz w:val="24"/>
                <w:szCs w:val="24"/>
                <w:lang w:val="en-US"/>
              </w:rPr>
              <w:t xml:space="preserve"> application from school</w:t>
            </w:r>
          </w:p>
          <w:p w14:paraId="203942D4" w14:textId="0F00B690" w:rsidR="008D489C" w:rsidRPr="008D489C" w:rsidRDefault="2ECD941A" w:rsidP="44E199EE">
            <w:pPr>
              <w:pStyle w:val="ListParagraph"/>
              <w:numPr>
                <w:ilvl w:val="0"/>
                <w:numId w:val="2"/>
              </w:numPr>
              <w:spacing w:after="0"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Parenting Order</w:t>
            </w:r>
          </w:p>
          <w:p w14:paraId="344FF589" w14:textId="3EF6E965" w:rsidR="008D489C" w:rsidRPr="008D489C" w:rsidRDefault="2ECD941A" w:rsidP="44E199EE">
            <w:pPr>
              <w:pStyle w:val="ListParagraph"/>
              <w:numPr>
                <w:ilvl w:val="0"/>
                <w:numId w:val="2"/>
              </w:numPr>
              <w:spacing w:after="0"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Education Supervision Order</w:t>
            </w:r>
          </w:p>
          <w:p w14:paraId="504948AE" w14:textId="0F18591E" w:rsidR="008D489C" w:rsidRPr="008D489C" w:rsidRDefault="2ECD941A" w:rsidP="44E199EE">
            <w:pPr>
              <w:pStyle w:val="ListParagraph"/>
              <w:numPr>
                <w:ilvl w:val="0"/>
                <w:numId w:val="2"/>
              </w:numPr>
              <w:spacing w:after="0"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Prosecution</w:t>
            </w:r>
          </w:p>
          <w:p w14:paraId="43114650" w14:textId="290FDC94" w:rsidR="00F96627" w:rsidRPr="0087592A" w:rsidRDefault="00F96627" w:rsidP="44E199EE">
            <w:pPr>
              <w:spacing w:after="0" w:line="240" w:lineRule="auto"/>
              <w:jc w:val="both"/>
              <w:rPr>
                <w:rFonts w:ascii="Arial" w:eastAsia="Times New Roman" w:hAnsi="Arial" w:cs="Times New Roman"/>
                <w:color w:val="000000"/>
                <w:w w:val="105"/>
                <w:sz w:val="24"/>
                <w:szCs w:val="24"/>
                <w:highlight w:val="yellow"/>
                <w:lang w:val="en-US"/>
              </w:rPr>
            </w:pPr>
          </w:p>
        </w:tc>
      </w:tr>
      <w:tr w:rsidR="006C2C9F" w:rsidRPr="00A85DD6" w14:paraId="46D45433" w14:textId="77777777" w:rsidTr="00ED2F02">
        <w:tc>
          <w:tcPr>
            <w:tcW w:w="1985" w:type="dxa"/>
            <w:shd w:val="clear" w:color="auto" w:fill="9BBB59" w:themeFill="accent3"/>
          </w:tcPr>
          <w:p w14:paraId="6F3CC442"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r w:rsidRPr="00A85DD6">
              <w:rPr>
                <w:rFonts w:ascii="Arial" w:eastAsia="Times New Roman" w:hAnsi="Arial" w:cs="Times New Roman"/>
                <w:b/>
                <w:color w:val="000000"/>
                <w:w w:val="105"/>
                <w:sz w:val="24"/>
                <w:szCs w:val="24"/>
                <w:lang w:val="en-US"/>
              </w:rPr>
              <w:lastRenderedPageBreak/>
              <w:t>Encouraging Good Attendance</w:t>
            </w:r>
          </w:p>
        </w:tc>
        <w:tc>
          <w:tcPr>
            <w:tcW w:w="7087" w:type="dxa"/>
          </w:tcPr>
          <w:p w14:paraId="71DE5B77" w14:textId="14707C24" w:rsidR="00612FEA" w:rsidRDefault="006C2C9F" w:rsidP="44E199EE">
            <w:pPr>
              <w:spacing w:before="100" w:beforeAutospacing="1" w:after="100" w:afterAutospacing="1" w:line="240" w:lineRule="auto"/>
              <w:rPr>
                <w:rFonts w:ascii="Arial" w:eastAsia="Times New Roman" w:hAnsi="Arial" w:cs="Times New Roman"/>
                <w:color w:val="000000"/>
                <w:w w:val="105"/>
                <w:sz w:val="24"/>
                <w:szCs w:val="24"/>
                <w:lang w:val="en-US"/>
              </w:rPr>
            </w:pPr>
            <w:r w:rsidRPr="008D489C">
              <w:rPr>
                <w:rFonts w:ascii="Arial" w:eastAsia="Times New Roman" w:hAnsi="Arial" w:cs="Times New Roman"/>
                <w:color w:val="000000"/>
                <w:w w:val="105"/>
                <w:sz w:val="24"/>
                <w:szCs w:val="24"/>
                <w:lang w:val="en-US"/>
              </w:rPr>
              <w:t xml:space="preserve">The </w:t>
            </w:r>
            <w:r w:rsidR="17E0BFCB" w:rsidRPr="008D489C">
              <w:rPr>
                <w:rFonts w:ascii="Arial" w:eastAsia="Times New Roman" w:hAnsi="Arial" w:cs="Times New Roman"/>
                <w:color w:val="000000"/>
                <w:w w:val="105"/>
                <w:sz w:val="24"/>
                <w:szCs w:val="24"/>
                <w:lang w:val="en-US"/>
              </w:rPr>
              <w:t>school</w:t>
            </w:r>
            <w:r w:rsidRPr="008D489C">
              <w:rPr>
                <w:rFonts w:ascii="Arial" w:eastAsia="Times New Roman" w:hAnsi="Arial" w:cs="Times New Roman"/>
                <w:color w:val="000000"/>
                <w:w w:val="105"/>
                <w:sz w:val="24"/>
                <w:szCs w:val="24"/>
                <w:lang w:val="en-US"/>
              </w:rPr>
              <w:t xml:space="preserve"> encourages good attendance by:</w:t>
            </w:r>
          </w:p>
          <w:p w14:paraId="2C02ED72" w14:textId="2FCC35A0" w:rsidR="00612FEA" w:rsidRPr="00612FEA" w:rsidRDefault="64B85852" w:rsidP="00ED2F02">
            <w:pPr>
              <w:numPr>
                <w:ilvl w:val="0"/>
                <w:numId w:val="20"/>
              </w:numPr>
              <w:spacing w:after="100" w:afterAutospacing="1" w:line="240" w:lineRule="auto"/>
              <w:jc w:val="both"/>
              <w:rPr>
                <w:rFonts w:ascii="Arial" w:eastAsia="Times New Roman" w:hAnsi="Arial" w:cs="Times New Roman"/>
                <w:color w:val="000000"/>
                <w:w w:val="105"/>
                <w:sz w:val="24"/>
                <w:szCs w:val="24"/>
                <w:lang w:val="en-US"/>
              </w:rPr>
            </w:pPr>
            <w:r w:rsidRPr="00612FEA">
              <w:rPr>
                <w:rFonts w:ascii="Arial" w:eastAsia="Times New Roman" w:hAnsi="Arial" w:cs="Times New Roman"/>
                <w:color w:val="000000"/>
                <w:w w:val="105"/>
                <w:sz w:val="24"/>
                <w:szCs w:val="24"/>
                <w:lang w:val="en-US"/>
              </w:rPr>
              <w:t xml:space="preserve">Using clear and consistently applied systems and processes to improve, reward and </w:t>
            </w:r>
            <w:proofErr w:type="spellStart"/>
            <w:r w:rsidRPr="00612FEA">
              <w:rPr>
                <w:rFonts w:ascii="Arial" w:eastAsia="Times New Roman" w:hAnsi="Arial" w:cs="Times New Roman"/>
                <w:color w:val="000000"/>
                <w:w w:val="105"/>
                <w:sz w:val="24"/>
                <w:szCs w:val="24"/>
                <w:lang w:val="en-US"/>
              </w:rPr>
              <w:t>incentivise</w:t>
            </w:r>
            <w:proofErr w:type="spellEnd"/>
            <w:r w:rsidRPr="00612FEA">
              <w:rPr>
                <w:rFonts w:ascii="Arial" w:eastAsia="Times New Roman" w:hAnsi="Arial" w:cs="Times New Roman"/>
                <w:color w:val="000000"/>
                <w:w w:val="105"/>
                <w:sz w:val="24"/>
                <w:szCs w:val="24"/>
                <w:lang w:val="en-US"/>
              </w:rPr>
              <w:t xml:space="preserve"> attendance and address absences. Makes sure these systems are inclusive and appropriate for all pupils.</w:t>
            </w:r>
          </w:p>
          <w:p w14:paraId="470575B3" w14:textId="7EEA776C" w:rsidR="006C2C9F" w:rsidRDefault="006C2C9F" w:rsidP="00ED2F02">
            <w:pPr>
              <w:numPr>
                <w:ilvl w:val="0"/>
                <w:numId w:val="20"/>
              </w:numPr>
              <w:spacing w:after="100" w:afterAutospacing="1" w:line="240" w:lineRule="auto"/>
              <w:jc w:val="both"/>
              <w:rPr>
                <w:rFonts w:ascii="Arial" w:eastAsia="Times New Roman" w:hAnsi="Arial" w:cs="Times New Roman"/>
                <w:color w:val="000000"/>
                <w:w w:val="105"/>
                <w:sz w:val="24"/>
                <w:szCs w:val="24"/>
                <w:lang w:val="en-US"/>
              </w:rPr>
            </w:pPr>
            <w:proofErr w:type="spellStart"/>
            <w:r w:rsidRPr="00A85DD6">
              <w:rPr>
                <w:rFonts w:ascii="Arial" w:eastAsia="Times New Roman" w:hAnsi="Arial" w:cs="Times New Roman"/>
                <w:color w:val="000000"/>
                <w:w w:val="105"/>
                <w:sz w:val="24"/>
                <w:szCs w:val="24"/>
                <w:lang w:val="en-US"/>
              </w:rPr>
              <w:t>publicising</w:t>
            </w:r>
            <w:proofErr w:type="spellEnd"/>
            <w:r w:rsidRPr="00A85DD6">
              <w:rPr>
                <w:rFonts w:ascii="Arial" w:eastAsia="Times New Roman" w:hAnsi="Arial" w:cs="Times New Roman"/>
                <w:color w:val="000000"/>
                <w:w w:val="105"/>
                <w:sz w:val="24"/>
                <w:szCs w:val="24"/>
                <w:lang w:val="en-US"/>
              </w:rPr>
              <w:t xml:space="preserve"> good attendance during assemblies, newsletters and the termly report to the </w:t>
            </w:r>
            <w:r w:rsidR="64B85852">
              <w:rPr>
                <w:rFonts w:ascii="Arial" w:eastAsia="Times New Roman" w:hAnsi="Arial" w:cs="Times New Roman"/>
                <w:color w:val="000000"/>
                <w:w w:val="105"/>
                <w:sz w:val="24"/>
                <w:szCs w:val="24"/>
                <w:lang w:val="en-US"/>
              </w:rPr>
              <w:t>Governing Body.</w:t>
            </w:r>
          </w:p>
          <w:p w14:paraId="72DA8308" w14:textId="2DE27399" w:rsidR="006C2C9F" w:rsidRDefault="006C2C9F" w:rsidP="00ED2F02">
            <w:pPr>
              <w:numPr>
                <w:ilvl w:val="0"/>
                <w:numId w:val="20"/>
              </w:numPr>
              <w:spacing w:after="100" w:afterAutospacing="1" w:line="240" w:lineRule="auto"/>
              <w:jc w:val="both"/>
              <w:rPr>
                <w:rFonts w:ascii="Arial" w:eastAsia="Times New Roman" w:hAnsi="Arial" w:cs="Times New Roman"/>
                <w:color w:val="000000"/>
                <w:w w:val="105"/>
                <w:sz w:val="24"/>
                <w:szCs w:val="24"/>
                <w:lang w:val="en-US"/>
              </w:rPr>
            </w:pPr>
            <w:r w:rsidRPr="00A85DD6">
              <w:rPr>
                <w:rFonts w:ascii="Arial" w:eastAsia="Times New Roman" w:hAnsi="Arial" w:cs="Times New Roman"/>
                <w:color w:val="000000"/>
                <w:w w:val="105"/>
                <w:sz w:val="24"/>
                <w:szCs w:val="24"/>
                <w:lang w:val="en-US"/>
              </w:rPr>
              <w:t xml:space="preserve">awarding good attendance badges to pupils when they have achieved </w:t>
            </w:r>
            <w:r w:rsidR="00243764">
              <w:rPr>
                <w:rFonts w:ascii="Arial" w:eastAsia="Times New Roman" w:hAnsi="Arial" w:cs="Times New Roman"/>
                <w:color w:val="000000"/>
                <w:w w:val="105"/>
                <w:sz w:val="24"/>
                <w:szCs w:val="24"/>
                <w:lang w:val="en-US"/>
              </w:rPr>
              <w:t>100%</w:t>
            </w:r>
            <w:r w:rsidRPr="00A85DD6">
              <w:rPr>
                <w:rFonts w:ascii="Arial" w:eastAsia="Times New Roman" w:hAnsi="Arial" w:cs="Times New Roman"/>
                <w:color w:val="000000"/>
                <w:w w:val="105"/>
                <w:sz w:val="24"/>
                <w:szCs w:val="24"/>
                <w:lang w:val="en-US"/>
              </w:rPr>
              <w:t xml:space="preserve"> attendance. </w:t>
            </w:r>
          </w:p>
          <w:p w14:paraId="727BAAA2" w14:textId="0F81440B" w:rsidR="006C2C9F" w:rsidRPr="00A85DD6" w:rsidRDefault="64B85852" w:rsidP="00ED2F02">
            <w:pPr>
              <w:numPr>
                <w:ilvl w:val="0"/>
                <w:numId w:val="20"/>
              </w:numPr>
              <w:spacing w:after="100" w:afterAutospacing="1" w:line="240" w:lineRule="auto"/>
              <w:jc w:val="both"/>
              <w:rPr>
                <w:rFonts w:ascii="Arial" w:eastAsia="Times New Roman" w:hAnsi="Arial" w:cs="Times New Roman"/>
                <w:color w:val="000000"/>
                <w:w w:val="105"/>
                <w:sz w:val="24"/>
                <w:szCs w:val="24"/>
                <w:lang w:val="en-US"/>
              </w:rPr>
            </w:pPr>
            <w:r>
              <w:rPr>
                <w:rFonts w:ascii="Arial" w:eastAsia="Times New Roman" w:hAnsi="Arial" w:cs="Times New Roman"/>
                <w:color w:val="000000"/>
                <w:w w:val="105"/>
                <w:sz w:val="24"/>
                <w:szCs w:val="24"/>
                <w:lang w:val="en-US"/>
              </w:rPr>
              <w:t xml:space="preserve">Offering </w:t>
            </w:r>
            <w:r w:rsidR="006C2C9F">
              <w:rPr>
                <w:rFonts w:ascii="Arial" w:eastAsia="Times New Roman" w:hAnsi="Arial" w:cs="Times New Roman"/>
                <w:color w:val="000000"/>
                <w:w w:val="105"/>
                <w:sz w:val="24"/>
                <w:szCs w:val="24"/>
                <w:lang w:val="en-US"/>
              </w:rPr>
              <w:t>other school incentives to celebrate good attendance includ</w:t>
            </w:r>
            <w:r>
              <w:rPr>
                <w:rFonts w:ascii="Arial" w:eastAsia="Times New Roman" w:hAnsi="Arial" w:cs="Times New Roman"/>
                <w:color w:val="000000"/>
                <w:w w:val="105"/>
                <w:sz w:val="24"/>
                <w:szCs w:val="24"/>
                <w:lang w:val="en-US"/>
              </w:rPr>
              <w:t>ing</w:t>
            </w:r>
            <w:r w:rsidR="006C2C9F">
              <w:rPr>
                <w:rFonts w:ascii="Arial" w:eastAsia="Times New Roman" w:hAnsi="Arial" w:cs="Times New Roman"/>
                <w:color w:val="000000"/>
                <w:w w:val="105"/>
                <w:sz w:val="24"/>
                <w:szCs w:val="24"/>
                <w:lang w:val="en-US"/>
              </w:rPr>
              <w:t xml:space="preserve"> </w:t>
            </w:r>
            <w:r w:rsidR="681BC9BB">
              <w:rPr>
                <w:rFonts w:ascii="Arial" w:eastAsia="Times New Roman" w:hAnsi="Arial" w:cs="Times New Roman"/>
                <w:color w:val="000000"/>
                <w:w w:val="105"/>
                <w:sz w:val="24"/>
                <w:szCs w:val="24"/>
                <w:lang w:val="en-US"/>
              </w:rPr>
              <w:t>prizes</w:t>
            </w:r>
            <w:r w:rsidR="006C2C9F">
              <w:rPr>
                <w:rFonts w:ascii="Arial" w:eastAsia="Times New Roman" w:hAnsi="Arial" w:cs="Times New Roman"/>
                <w:color w:val="000000"/>
                <w:w w:val="105"/>
                <w:sz w:val="24"/>
                <w:szCs w:val="24"/>
                <w:lang w:val="en-US"/>
              </w:rPr>
              <w:t xml:space="preserve"> and stationery gifts</w:t>
            </w:r>
            <w:r>
              <w:rPr>
                <w:rFonts w:ascii="Arial" w:eastAsia="Times New Roman" w:hAnsi="Arial" w:cs="Times New Roman"/>
                <w:color w:val="000000"/>
                <w:w w:val="105"/>
                <w:sz w:val="24"/>
                <w:szCs w:val="24"/>
                <w:lang w:val="en-US"/>
              </w:rPr>
              <w:t xml:space="preserve"> etc.</w:t>
            </w:r>
          </w:p>
          <w:p w14:paraId="43E1C1CB" w14:textId="599844B7" w:rsidR="006C2C9F" w:rsidRPr="00A85DD6" w:rsidRDefault="6E1620C4" w:rsidP="00ED2F02">
            <w:pPr>
              <w:numPr>
                <w:ilvl w:val="0"/>
                <w:numId w:val="20"/>
              </w:numPr>
              <w:spacing w:after="100" w:afterAutospacing="1"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Keeping parents informed on a regular basis of their child’s attendance and absence record (this should be communicated to parents in an easy-to-understand format and percentage headlines should be avoided. For example, concentrate on the amount of time missed and the impact on the pupil’s learning).</w:t>
            </w:r>
          </w:p>
        </w:tc>
      </w:tr>
      <w:tr w:rsidR="006C2C9F" w:rsidRPr="00A85DD6" w14:paraId="5E889845" w14:textId="77777777" w:rsidTr="00ED2F02">
        <w:tc>
          <w:tcPr>
            <w:tcW w:w="1985" w:type="dxa"/>
            <w:shd w:val="clear" w:color="auto" w:fill="9BBB59" w:themeFill="accent3"/>
          </w:tcPr>
          <w:p w14:paraId="5AAEFEFE" w14:textId="09D49CA5" w:rsidR="006C2C9F" w:rsidRPr="00A85DD6" w:rsidRDefault="1295750A" w:rsidP="44E199EE">
            <w:pPr>
              <w:spacing w:after="0" w:line="240" w:lineRule="auto"/>
            </w:pPr>
            <w:r w:rsidRPr="44E199EE">
              <w:rPr>
                <w:rFonts w:ascii="Arial" w:eastAsia="Times New Roman" w:hAnsi="Arial" w:cs="Times New Roman"/>
                <w:b/>
                <w:bCs/>
                <w:color w:val="000000" w:themeColor="text1"/>
                <w:sz w:val="24"/>
                <w:szCs w:val="24"/>
                <w:lang w:val="en-US"/>
              </w:rPr>
              <w:t>Punctuality</w:t>
            </w:r>
          </w:p>
        </w:tc>
        <w:tc>
          <w:tcPr>
            <w:tcW w:w="7087" w:type="dxa"/>
          </w:tcPr>
          <w:p w14:paraId="6C9E377F" w14:textId="033202D8" w:rsidR="006C2C9F" w:rsidRPr="00243764" w:rsidRDefault="0AD14375" w:rsidP="00243764">
            <w:pPr>
              <w:pStyle w:val="ListParagraph"/>
              <w:numPr>
                <w:ilvl w:val="0"/>
                <w:numId w:val="31"/>
              </w:numPr>
              <w:spacing w:after="100" w:afterAutospacing="1" w:line="240" w:lineRule="auto"/>
              <w:rPr>
                <w:rFonts w:ascii="Arial" w:eastAsia="Times New Roman" w:hAnsi="Arial" w:cs="Times New Roman"/>
                <w:color w:val="000000"/>
                <w:w w:val="105"/>
                <w:sz w:val="24"/>
                <w:szCs w:val="24"/>
                <w:lang w:val="en-US"/>
              </w:rPr>
            </w:pPr>
            <w:r w:rsidRPr="00243764">
              <w:rPr>
                <w:rFonts w:ascii="Arial" w:eastAsia="Times New Roman" w:hAnsi="Arial" w:cs="Times New Roman"/>
                <w:color w:val="000000" w:themeColor="text1"/>
                <w:sz w:val="24"/>
                <w:szCs w:val="24"/>
                <w:lang w:val="en-US"/>
              </w:rPr>
              <w:t xml:space="preserve">The register will be open for no longer than </w:t>
            </w:r>
            <w:r w:rsidR="00243764">
              <w:rPr>
                <w:rFonts w:ascii="Arial" w:eastAsia="Times New Roman" w:hAnsi="Arial" w:cs="Times New Roman"/>
                <w:color w:val="000000" w:themeColor="text1"/>
                <w:sz w:val="24"/>
                <w:szCs w:val="24"/>
                <w:lang w:val="en-US"/>
              </w:rPr>
              <w:t>30 minutes</w:t>
            </w:r>
            <w:r w:rsidR="10B5B7C0" w:rsidRPr="00243764">
              <w:rPr>
                <w:rFonts w:ascii="Arial" w:eastAsia="Times New Roman" w:hAnsi="Arial" w:cs="Times New Roman"/>
                <w:color w:val="000000" w:themeColor="text1"/>
                <w:sz w:val="24"/>
                <w:szCs w:val="24"/>
                <w:lang w:val="en-US"/>
              </w:rPr>
              <w:t xml:space="preserve"> </w:t>
            </w:r>
            <w:r w:rsidRPr="00243764">
              <w:rPr>
                <w:rFonts w:ascii="Arial" w:eastAsia="Times New Roman" w:hAnsi="Arial" w:cs="Times New Roman"/>
                <w:color w:val="000000" w:themeColor="text1"/>
                <w:sz w:val="24"/>
                <w:szCs w:val="24"/>
                <w:lang w:val="en-US"/>
              </w:rPr>
              <w:t>after the session begins.</w:t>
            </w:r>
          </w:p>
          <w:p w14:paraId="2F256254" w14:textId="6A5F5250" w:rsidR="00243764" w:rsidRPr="00243764" w:rsidRDefault="00243764" w:rsidP="00243764">
            <w:pPr>
              <w:pStyle w:val="ListParagraph"/>
              <w:numPr>
                <w:ilvl w:val="0"/>
                <w:numId w:val="31"/>
              </w:numPr>
              <w:spacing w:after="100" w:afterAutospacing="1" w:line="240" w:lineRule="auto"/>
              <w:rPr>
                <w:rFonts w:ascii="Arial" w:eastAsia="Times New Roman" w:hAnsi="Arial" w:cs="Times New Roman"/>
                <w:color w:val="000000"/>
                <w:w w:val="105"/>
                <w:sz w:val="24"/>
                <w:szCs w:val="24"/>
                <w:lang w:val="en-US"/>
              </w:rPr>
            </w:pPr>
            <w:r w:rsidRPr="00243764">
              <w:rPr>
                <w:rFonts w:ascii="Arial" w:eastAsia="Times New Roman" w:hAnsi="Arial" w:cs="Times New Roman"/>
                <w:color w:val="000000"/>
                <w:w w:val="105"/>
                <w:sz w:val="24"/>
                <w:szCs w:val="24"/>
                <w:lang w:val="en-US"/>
              </w:rPr>
              <w:t>T</w:t>
            </w:r>
            <w:r w:rsidRPr="005E4322">
              <w:rPr>
                <w:rFonts w:ascii="Arial" w:eastAsia="Times New Roman" w:hAnsi="Arial" w:cs="Times New Roman"/>
                <w:color w:val="000000"/>
                <w:w w:val="105"/>
                <w:sz w:val="24"/>
                <w:szCs w:val="24"/>
                <w:lang w:val="en-US"/>
              </w:rPr>
              <w:t>he School doors open</w:t>
            </w:r>
            <w:r>
              <w:rPr>
                <w:rFonts w:ascii="Arial" w:eastAsia="Times New Roman" w:hAnsi="Arial" w:cs="Times New Roman"/>
                <w:color w:val="000000"/>
                <w:w w:val="105"/>
                <w:sz w:val="24"/>
                <w:szCs w:val="24"/>
                <w:lang w:val="en-US"/>
              </w:rPr>
              <w:t xml:space="preserve"> 8:45am</w:t>
            </w:r>
          </w:p>
          <w:p w14:paraId="5A914BC7" w14:textId="5D341023" w:rsidR="006C2C9F" w:rsidRDefault="006C2C9F" w:rsidP="00243764">
            <w:pPr>
              <w:pStyle w:val="ListParagraph"/>
              <w:numPr>
                <w:ilvl w:val="0"/>
                <w:numId w:val="31"/>
              </w:numPr>
              <w:spacing w:after="100" w:afterAutospacing="1" w:line="240" w:lineRule="auto"/>
              <w:rPr>
                <w:rFonts w:ascii="Arial" w:eastAsia="Times New Roman" w:hAnsi="Arial" w:cs="Times New Roman"/>
                <w:color w:val="000000"/>
                <w:w w:val="105"/>
                <w:sz w:val="24"/>
                <w:szCs w:val="24"/>
                <w:lang w:val="en-US"/>
              </w:rPr>
            </w:pPr>
            <w:r w:rsidRPr="00243764">
              <w:rPr>
                <w:rFonts w:ascii="Arial" w:eastAsia="Times New Roman" w:hAnsi="Arial" w:cs="Times New Roman"/>
                <w:color w:val="000000"/>
                <w:w w:val="105"/>
                <w:sz w:val="24"/>
                <w:szCs w:val="24"/>
                <w:lang w:val="en-US"/>
              </w:rPr>
              <w:t>Pupils who arrive after the register has closed</w:t>
            </w:r>
            <w:r w:rsidR="00243764" w:rsidRPr="00243764">
              <w:rPr>
                <w:rFonts w:ascii="Arial" w:eastAsia="Times New Roman" w:hAnsi="Arial" w:cs="Times New Roman"/>
                <w:color w:val="000000"/>
                <w:w w:val="105"/>
                <w:sz w:val="24"/>
                <w:szCs w:val="24"/>
                <w:lang w:val="en-US"/>
              </w:rPr>
              <w:t xml:space="preserve"> 8:45</w:t>
            </w:r>
            <w:r w:rsidRPr="00243764">
              <w:rPr>
                <w:rFonts w:ascii="Arial" w:eastAsia="Times New Roman" w:hAnsi="Arial" w:cs="Times New Roman"/>
                <w:color w:val="FF0000"/>
                <w:w w:val="105"/>
                <w:sz w:val="24"/>
                <w:szCs w:val="24"/>
                <w:lang w:val="en-US"/>
              </w:rPr>
              <w:t xml:space="preserve"> </w:t>
            </w:r>
            <w:r w:rsidRPr="00243764">
              <w:rPr>
                <w:rFonts w:ascii="Arial" w:eastAsia="Times New Roman" w:hAnsi="Arial" w:cs="Times New Roman"/>
                <w:color w:val="000000"/>
                <w:w w:val="105"/>
                <w:sz w:val="24"/>
                <w:szCs w:val="24"/>
                <w:lang w:val="en-US"/>
              </w:rPr>
              <w:t>and parent provides a satisfactory explanation will be marked as ‘</w:t>
            </w:r>
            <w:proofErr w:type="spellStart"/>
            <w:r w:rsidRPr="00243764">
              <w:rPr>
                <w:rFonts w:ascii="Arial" w:eastAsia="Times New Roman" w:hAnsi="Arial" w:cs="Times New Roman"/>
                <w:color w:val="000000"/>
                <w:w w:val="105"/>
                <w:sz w:val="24"/>
                <w:szCs w:val="24"/>
                <w:lang w:val="en-US"/>
              </w:rPr>
              <w:t>authorised</w:t>
            </w:r>
            <w:proofErr w:type="spellEnd"/>
            <w:r w:rsidRPr="00243764">
              <w:rPr>
                <w:rFonts w:ascii="Arial" w:eastAsia="Times New Roman" w:hAnsi="Arial" w:cs="Times New Roman"/>
                <w:color w:val="000000"/>
                <w:w w:val="105"/>
                <w:sz w:val="24"/>
                <w:szCs w:val="24"/>
                <w:lang w:val="en-US"/>
              </w:rPr>
              <w:t xml:space="preserve"> absent’ for that session.</w:t>
            </w:r>
          </w:p>
          <w:p w14:paraId="545839F6" w14:textId="77777777" w:rsidR="00D57F0E" w:rsidRDefault="00D57F0E" w:rsidP="00ED2F02">
            <w:pPr>
              <w:pStyle w:val="ListParagraph"/>
              <w:numPr>
                <w:ilvl w:val="0"/>
                <w:numId w:val="21"/>
              </w:numPr>
              <w:spacing w:after="100" w:afterAutospacing="1" w:line="240" w:lineRule="auto"/>
              <w:rPr>
                <w:rFonts w:ascii="Arial" w:eastAsia="Times New Roman" w:hAnsi="Arial" w:cs="Times New Roman"/>
                <w:color w:val="000000"/>
                <w:w w:val="105"/>
                <w:sz w:val="24"/>
                <w:szCs w:val="24"/>
                <w:lang w:val="en-US"/>
              </w:rPr>
            </w:pPr>
            <w:r w:rsidRPr="00D57F0E">
              <w:rPr>
                <w:rFonts w:ascii="Arial" w:eastAsia="Times New Roman" w:hAnsi="Arial" w:cs="Times New Roman"/>
                <w:color w:val="000000"/>
                <w:w w:val="105"/>
                <w:sz w:val="24"/>
                <w:szCs w:val="24"/>
                <w:lang w:val="en-US"/>
              </w:rPr>
              <w:t xml:space="preserve">Students who are late without satisfactory reason will miss their morning break. </w:t>
            </w:r>
          </w:p>
          <w:p w14:paraId="5AC78EE6" w14:textId="233F742A" w:rsidR="00E11434" w:rsidRPr="00D57F0E" w:rsidRDefault="006C2C9F" w:rsidP="00ED2F02">
            <w:pPr>
              <w:pStyle w:val="ListParagraph"/>
              <w:numPr>
                <w:ilvl w:val="0"/>
                <w:numId w:val="21"/>
              </w:numPr>
              <w:spacing w:after="100" w:afterAutospacing="1" w:line="240" w:lineRule="auto"/>
              <w:rPr>
                <w:rFonts w:ascii="Arial" w:eastAsia="Times New Roman" w:hAnsi="Arial" w:cs="Times New Roman"/>
                <w:color w:val="000000"/>
                <w:w w:val="105"/>
                <w:sz w:val="24"/>
                <w:szCs w:val="24"/>
                <w:lang w:val="en-US"/>
              </w:rPr>
            </w:pPr>
            <w:r w:rsidRPr="00D57F0E">
              <w:rPr>
                <w:rFonts w:ascii="Arial" w:eastAsia="Times New Roman" w:hAnsi="Arial" w:cs="Times New Roman"/>
                <w:color w:val="000000"/>
                <w:w w:val="105"/>
                <w:sz w:val="24"/>
                <w:szCs w:val="24"/>
                <w:lang w:val="en-US"/>
              </w:rPr>
              <w:t xml:space="preserve">Pupils who arrive after the register has closed and </w:t>
            </w:r>
            <w:bookmarkStart w:id="3" w:name="_Int_k0uu09cD"/>
            <w:r w:rsidRPr="00D57F0E">
              <w:rPr>
                <w:rFonts w:ascii="Arial" w:eastAsia="Times New Roman" w:hAnsi="Arial" w:cs="Times New Roman"/>
                <w:color w:val="000000"/>
                <w:w w:val="105"/>
                <w:sz w:val="24"/>
                <w:szCs w:val="24"/>
                <w:lang w:val="en-US"/>
              </w:rPr>
              <w:t>parent</w:t>
            </w:r>
            <w:bookmarkEnd w:id="3"/>
            <w:r w:rsidRPr="00D57F0E">
              <w:rPr>
                <w:rFonts w:ascii="Arial" w:eastAsia="Times New Roman" w:hAnsi="Arial" w:cs="Times New Roman"/>
                <w:color w:val="000000"/>
                <w:w w:val="105"/>
                <w:sz w:val="24"/>
                <w:szCs w:val="24"/>
                <w:lang w:val="en-US"/>
              </w:rPr>
              <w:t xml:space="preserve"> fails to provide a satisfactory explanation will be marked as ‘</w:t>
            </w:r>
            <w:proofErr w:type="spellStart"/>
            <w:r w:rsidRPr="00D57F0E">
              <w:rPr>
                <w:rFonts w:ascii="Arial" w:eastAsia="Times New Roman" w:hAnsi="Arial" w:cs="Times New Roman"/>
                <w:color w:val="000000"/>
                <w:w w:val="105"/>
                <w:sz w:val="24"/>
                <w:szCs w:val="24"/>
                <w:lang w:val="en-US"/>
              </w:rPr>
              <w:t>unauthorised</w:t>
            </w:r>
            <w:proofErr w:type="spellEnd"/>
            <w:r w:rsidRPr="00D57F0E">
              <w:rPr>
                <w:rFonts w:ascii="Arial" w:eastAsia="Times New Roman" w:hAnsi="Arial" w:cs="Times New Roman"/>
                <w:color w:val="000000"/>
                <w:w w:val="105"/>
                <w:sz w:val="24"/>
                <w:szCs w:val="24"/>
                <w:lang w:val="en-US"/>
              </w:rPr>
              <w:t xml:space="preserve"> absent’ for that session (Code </w:t>
            </w:r>
            <w:r w:rsidR="00243764" w:rsidRPr="00D57F0E">
              <w:rPr>
                <w:rFonts w:ascii="Arial" w:eastAsia="Times New Roman" w:hAnsi="Arial" w:cs="Times New Roman"/>
                <w:color w:val="000000"/>
                <w:w w:val="105"/>
                <w:sz w:val="24"/>
                <w:szCs w:val="24"/>
                <w:lang w:val="en-US"/>
              </w:rPr>
              <w:t>O</w:t>
            </w:r>
            <w:r w:rsidRPr="00D57F0E">
              <w:rPr>
                <w:rFonts w:ascii="Arial" w:eastAsia="Times New Roman" w:hAnsi="Arial" w:cs="Times New Roman"/>
                <w:color w:val="000000"/>
                <w:w w:val="105"/>
                <w:sz w:val="24"/>
                <w:szCs w:val="24"/>
                <w:lang w:val="en-US"/>
              </w:rPr>
              <w:t>).</w:t>
            </w:r>
          </w:p>
          <w:p w14:paraId="28479E17" w14:textId="419117D7" w:rsidR="00E11434" w:rsidRPr="00A85DD6" w:rsidRDefault="3A5A73FC" w:rsidP="00ED2F02">
            <w:pPr>
              <w:numPr>
                <w:ilvl w:val="0"/>
                <w:numId w:val="21"/>
              </w:numPr>
              <w:spacing w:after="100" w:afterAutospacing="1" w:line="240" w:lineRule="auto"/>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lastRenderedPageBreak/>
              <w:t>School may arrange a meeting with parents to discuss</w:t>
            </w:r>
            <w:r w:rsidR="33430271" w:rsidRPr="44E199EE">
              <w:rPr>
                <w:rFonts w:ascii="Arial" w:eastAsia="Times New Roman" w:hAnsi="Arial" w:cs="Times New Roman"/>
                <w:color w:val="000000" w:themeColor="text1"/>
                <w:sz w:val="24"/>
                <w:szCs w:val="24"/>
                <w:lang w:val="en-US"/>
              </w:rPr>
              <w:t xml:space="preserve"> concerns so that the problem can be addressed.</w:t>
            </w:r>
          </w:p>
        </w:tc>
      </w:tr>
      <w:tr w:rsidR="00243764" w:rsidRPr="00A85DD6" w14:paraId="4C652A14" w14:textId="77777777" w:rsidTr="00F25465">
        <w:tc>
          <w:tcPr>
            <w:tcW w:w="1985" w:type="dxa"/>
            <w:shd w:val="clear" w:color="auto" w:fill="9BBB59" w:themeFill="accent3"/>
          </w:tcPr>
          <w:p w14:paraId="2BF30C57" w14:textId="77777777" w:rsidR="00243764" w:rsidRPr="00A85DD6" w:rsidRDefault="00243764" w:rsidP="00F25465">
            <w:pPr>
              <w:spacing w:after="0" w:line="240" w:lineRule="auto"/>
              <w:rPr>
                <w:rFonts w:ascii="Arial" w:eastAsia="Times New Roman" w:hAnsi="Arial" w:cs="Times New Roman"/>
                <w:b/>
                <w:color w:val="000000"/>
                <w:w w:val="105"/>
                <w:sz w:val="24"/>
                <w:szCs w:val="24"/>
                <w:lang w:val="en-US"/>
              </w:rPr>
            </w:pPr>
            <w:r>
              <w:rPr>
                <w:rFonts w:ascii="Arial" w:eastAsia="Times New Roman" w:hAnsi="Arial" w:cs="Times New Roman"/>
                <w:b/>
                <w:color w:val="000000"/>
                <w:w w:val="105"/>
                <w:sz w:val="24"/>
                <w:szCs w:val="24"/>
                <w:lang w:val="en-US"/>
              </w:rPr>
              <w:lastRenderedPageBreak/>
              <w:t>Pupils at risk of Persistent Absence</w:t>
            </w:r>
          </w:p>
        </w:tc>
        <w:tc>
          <w:tcPr>
            <w:tcW w:w="7087" w:type="dxa"/>
          </w:tcPr>
          <w:p w14:paraId="7F97A082" w14:textId="77777777" w:rsidR="00243764" w:rsidRDefault="00243764" w:rsidP="00243764">
            <w:pPr>
              <w:spacing w:before="120" w:afterAutospacing="1"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School is expected to:</w:t>
            </w:r>
          </w:p>
          <w:p w14:paraId="76F592E2" w14:textId="77777777" w:rsidR="00243764" w:rsidRPr="00243764" w:rsidRDefault="00243764" w:rsidP="00243764">
            <w:pPr>
              <w:pStyle w:val="ListParagraph"/>
              <w:numPr>
                <w:ilvl w:val="0"/>
                <w:numId w:val="22"/>
              </w:numPr>
              <w:spacing w:before="120" w:afterAutospacing="1" w:line="240" w:lineRule="auto"/>
              <w:jc w:val="both"/>
              <w:rPr>
                <w:rFonts w:ascii="Arial" w:eastAsia="Times New Roman" w:hAnsi="Arial" w:cs="Times New Roman"/>
                <w:color w:val="000000"/>
                <w:w w:val="105"/>
                <w:sz w:val="24"/>
                <w:szCs w:val="24"/>
                <w:lang w:val="en-US"/>
              </w:rPr>
            </w:pPr>
            <w:r>
              <w:rPr>
                <w:rFonts w:ascii="Arial" w:eastAsia="Times New Roman" w:hAnsi="Arial" w:cs="Times New Roman"/>
                <w:color w:val="000000" w:themeColor="text1"/>
                <w:sz w:val="24"/>
                <w:szCs w:val="24"/>
                <w:lang w:val="en-US"/>
              </w:rPr>
              <w:t xml:space="preserve">Call all parents at 8:45am. If there is no answer a text/WhatsApp message is sent to the parent/carer. </w:t>
            </w:r>
          </w:p>
          <w:p w14:paraId="37ACE9F1" w14:textId="4610EB73" w:rsidR="00243764" w:rsidRPr="00243764" w:rsidRDefault="00243764" w:rsidP="00243764">
            <w:pPr>
              <w:pStyle w:val="ListParagraph"/>
              <w:numPr>
                <w:ilvl w:val="0"/>
                <w:numId w:val="22"/>
              </w:numPr>
              <w:spacing w:before="120" w:afterAutospacing="1" w:line="240" w:lineRule="auto"/>
              <w:jc w:val="both"/>
              <w:rPr>
                <w:rFonts w:ascii="Arial" w:eastAsia="Times New Roman" w:hAnsi="Arial" w:cs="Times New Roman"/>
                <w:color w:val="000000" w:themeColor="text1"/>
                <w:sz w:val="24"/>
                <w:szCs w:val="24"/>
                <w:lang w:val="en-US"/>
              </w:rPr>
            </w:pPr>
            <w:r w:rsidRPr="00243764">
              <w:rPr>
                <w:rFonts w:ascii="Arial" w:eastAsia="Times New Roman" w:hAnsi="Arial" w:cs="Times New Roman"/>
                <w:color w:val="000000"/>
                <w:w w:val="105"/>
                <w:sz w:val="24"/>
                <w:szCs w:val="24"/>
                <w:lang w:val="en-US"/>
              </w:rPr>
              <w:t xml:space="preserve">After three days of absence without hearing from the parent/carer, a home well-being visit in undertaken.  </w:t>
            </w:r>
          </w:p>
          <w:p w14:paraId="2F2D1E01" w14:textId="77777777" w:rsidR="00243764" w:rsidRDefault="00243764" w:rsidP="00F25465">
            <w:pPr>
              <w:pStyle w:val="ListParagraph"/>
              <w:numPr>
                <w:ilvl w:val="0"/>
                <w:numId w:val="22"/>
              </w:numPr>
              <w:spacing w:before="120" w:afterAutospacing="1"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proactively use data to identify pupils at risk of poor attendance.</w:t>
            </w:r>
          </w:p>
          <w:p w14:paraId="70E4D438" w14:textId="77777777" w:rsidR="00243764" w:rsidRDefault="00243764" w:rsidP="00F25465">
            <w:pPr>
              <w:pStyle w:val="ListParagraph"/>
              <w:numPr>
                <w:ilvl w:val="0"/>
                <w:numId w:val="22"/>
              </w:numPr>
              <w:spacing w:before="120" w:afterAutospacing="1"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Work with each identified pupil and their parents to understand and address the reasons for absence, including any in-school barriers to attendance.</w:t>
            </w:r>
          </w:p>
          <w:p w14:paraId="15AE499B" w14:textId="105ABBE0" w:rsidR="00243764" w:rsidRDefault="00243764" w:rsidP="00F25465">
            <w:pPr>
              <w:pStyle w:val="ListParagraph"/>
              <w:numPr>
                <w:ilvl w:val="0"/>
                <w:numId w:val="22"/>
              </w:numPr>
              <w:spacing w:before="120" w:afterAutospacing="1"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Signpost and support parents to access any required services </w:t>
            </w:r>
            <w:r w:rsidR="0087609C" w:rsidRPr="44E199EE">
              <w:rPr>
                <w:rFonts w:ascii="Arial" w:eastAsia="Times New Roman" w:hAnsi="Arial" w:cs="Times New Roman"/>
                <w:color w:val="000000" w:themeColor="text1"/>
                <w:sz w:val="24"/>
                <w:szCs w:val="24"/>
                <w:lang w:val="en-US"/>
              </w:rPr>
              <w:t>w</w:t>
            </w:r>
            <w:r w:rsidR="0087609C">
              <w:rPr>
                <w:rFonts w:ascii="Arial" w:eastAsia="Times New Roman" w:hAnsi="Arial" w:cs="Times New Roman"/>
                <w:color w:val="000000" w:themeColor="text1"/>
                <w:sz w:val="24"/>
                <w:szCs w:val="24"/>
                <w:lang w:val="en-US"/>
              </w:rPr>
              <w:t>e</w:t>
            </w:r>
            <w:r w:rsidR="0087609C" w:rsidRPr="44E199EE">
              <w:rPr>
                <w:rFonts w:ascii="Arial" w:eastAsia="Times New Roman" w:hAnsi="Arial" w:cs="Times New Roman"/>
                <w:color w:val="000000" w:themeColor="text1"/>
                <w:sz w:val="24"/>
                <w:szCs w:val="24"/>
                <w:lang w:val="en-US"/>
              </w:rPr>
              <w:t>re</w:t>
            </w:r>
            <w:r w:rsidRPr="44E199EE">
              <w:rPr>
                <w:rFonts w:ascii="Arial" w:eastAsia="Times New Roman" w:hAnsi="Arial" w:cs="Times New Roman"/>
                <w:color w:val="000000" w:themeColor="text1"/>
                <w:sz w:val="24"/>
                <w:szCs w:val="24"/>
                <w:lang w:val="en-US"/>
              </w:rPr>
              <w:t xml:space="preserve"> out of school barriers are identified.</w:t>
            </w:r>
          </w:p>
          <w:p w14:paraId="5A4A6A17" w14:textId="77777777" w:rsidR="00243764" w:rsidRDefault="00243764" w:rsidP="00F25465">
            <w:pPr>
              <w:pStyle w:val="ListParagraph"/>
              <w:numPr>
                <w:ilvl w:val="0"/>
                <w:numId w:val="22"/>
              </w:numPr>
              <w:spacing w:before="120" w:afterAutospacing="1"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If the issue persists, take an active part in a multi-agency effort with the Local Authority and other partners.</w:t>
            </w:r>
          </w:p>
          <w:p w14:paraId="73D4E9B1" w14:textId="77777777" w:rsidR="00243764" w:rsidRDefault="00243764" w:rsidP="00F25465">
            <w:pPr>
              <w:pStyle w:val="ListParagraph"/>
              <w:numPr>
                <w:ilvl w:val="0"/>
                <w:numId w:val="22"/>
              </w:numPr>
              <w:spacing w:before="120" w:afterAutospacing="1"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Act as the Lead Practitioner where all partners agree that the school is the best placed lead service.</w:t>
            </w:r>
          </w:p>
          <w:p w14:paraId="4A16165F" w14:textId="77777777" w:rsidR="00243764" w:rsidRPr="00A85DD6" w:rsidRDefault="00243764" w:rsidP="00F25465">
            <w:pPr>
              <w:pStyle w:val="ListParagraph"/>
              <w:numPr>
                <w:ilvl w:val="0"/>
                <w:numId w:val="22"/>
              </w:numPr>
              <w:spacing w:before="120" w:afterAutospacing="1"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Where the Lead Practitioner is outside of the school, continue to work with the Local Authority and partners.</w:t>
            </w:r>
          </w:p>
        </w:tc>
      </w:tr>
      <w:tr w:rsidR="00915154" w:rsidRPr="00A85DD6" w14:paraId="413B8423" w14:textId="77777777" w:rsidTr="00ED2F02">
        <w:tc>
          <w:tcPr>
            <w:tcW w:w="1985" w:type="dxa"/>
            <w:shd w:val="clear" w:color="auto" w:fill="9BBB59" w:themeFill="accent3"/>
          </w:tcPr>
          <w:p w14:paraId="395B6F9F" w14:textId="1E8FFA6F" w:rsidR="00915154" w:rsidRDefault="00915154" w:rsidP="00BE06F4">
            <w:pPr>
              <w:spacing w:after="0" w:line="240" w:lineRule="auto"/>
              <w:rPr>
                <w:rFonts w:ascii="Arial" w:eastAsia="Times New Roman" w:hAnsi="Arial" w:cs="Times New Roman"/>
                <w:b/>
                <w:color w:val="000000"/>
                <w:w w:val="105"/>
                <w:sz w:val="24"/>
                <w:szCs w:val="24"/>
                <w:lang w:val="en-US"/>
              </w:rPr>
            </w:pPr>
            <w:r>
              <w:rPr>
                <w:rFonts w:ascii="Arial" w:eastAsia="Times New Roman" w:hAnsi="Arial" w:cs="Times New Roman"/>
                <w:b/>
                <w:color w:val="000000"/>
                <w:w w:val="105"/>
                <w:sz w:val="24"/>
                <w:szCs w:val="24"/>
                <w:lang w:val="en-US"/>
              </w:rPr>
              <w:t>Pupils who are persistently absent</w:t>
            </w:r>
          </w:p>
        </w:tc>
        <w:tc>
          <w:tcPr>
            <w:tcW w:w="7087" w:type="dxa"/>
            <w:tcBorders>
              <w:bottom w:val="single" w:sz="4" w:space="0" w:color="1E8BCD"/>
            </w:tcBorders>
          </w:tcPr>
          <w:p w14:paraId="0A621659" w14:textId="389135F8" w:rsidR="00915154" w:rsidRPr="00915154" w:rsidRDefault="25FCE9F7" w:rsidP="00ED2F02">
            <w:pPr>
              <w:spacing w:after="100" w:afterAutospacing="1" w:line="240" w:lineRule="auto"/>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Persistent absence occurs when a child’s attendance is at or falls below 90%.  Absenteeism at this level will considerably damage a pupil’s educational prospects and the school will work alongside parents/carers to tackle this issue</w:t>
            </w:r>
            <w:r w:rsidR="00ED2F02">
              <w:rPr>
                <w:rFonts w:ascii="Arial" w:eastAsia="Times New Roman" w:hAnsi="Arial" w:cs="Times New Roman"/>
                <w:color w:val="000000" w:themeColor="text1"/>
                <w:sz w:val="24"/>
                <w:szCs w:val="24"/>
                <w:lang w:val="en-US"/>
              </w:rPr>
              <w:t>.</w:t>
            </w:r>
          </w:p>
          <w:p w14:paraId="4BB99BD5" w14:textId="6E91A5DB" w:rsidR="00915154" w:rsidRPr="00915154" w:rsidRDefault="25FCE9F7" w:rsidP="44E199EE">
            <w:pPr>
              <w:spacing w:after="100" w:afterAutospacing="1" w:line="240" w:lineRule="auto"/>
              <w:jc w:val="both"/>
              <w:rPr>
                <w:rFonts w:ascii="Arial" w:eastAsia="Times New Roman" w:hAnsi="Arial" w:cs="Times New Roman"/>
                <w:color w:val="000000"/>
                <w:w w:val="105"/>
                <w:sz w:val="24"/>
                <w:szCs w:val="24"/>
                <w:lang w:val="en-US"/>
              </w:rPr>
            </w:pPr>
            <w:r w:rsidRPr="00915154">
              <w:rPr>
                <w:rFonts w:ascii="Arial" w:eastAsia="Times New Roman" w:hAnsi="Arial" w:cs="Times New Roman"/>
                <w:color w:val="000000"/>
                <w:w w:val="105"/>
                <w:sz w:val="24"/>
                <w:szCs w:val="24"/>
                <w:lang w:val="en-US"/>
              </w:rPr>
              <w:t>School is expected to:</w:t>
            </w:r>
          </w:p>
          <w:p w14:paraId="74C308DD" w14:textId="77777777" w:rsidR="00915154" w:rsidRPr="00915154" w:rsidRDefault="25FCE9F7" w:rsidP="00ED2F02">
            <w:pPr>
              <w:numPr>
                <w:ilvl w:val="0"/>
                <w:numId w:val="22"/>
              </w:numPr>
              <w:spacing w:after="100" w:afterAutospacing="1" w:line="240" w:lineRule="auto"/>
              <w:ind w:left="927"/>
              <w:jc w:val="both"/>
              <w:rPr>
                <w:rFonts w:ascii="Arial" w:eastAsia="Times New Roman" w:hAnsi="Arial" w:cs="Times New Roman"/>
                <w:color w:val="000000"/>
                <w:w w:val="105"/>
                <w:sz w:val="24"/>
                <w:szCs w:val="24"/>
                <w:lang w:val="en-US"/>
              </w:rPr>
            </w:pPr>
            <w:r w:rsidRPr="00915154">
              <w:rPr>
                <w:rFonts w:ascii="Arial" w:eastAsia="Times New Roman" w:hAnsi="Arial" w:cs="Times New Roman"/>
                <w:color w:val="000000"/>
                <w:w w:val="105"/>
                <w:sz w:val="24"/>
                <w:szCs w:val="24"/>
                <w:lang w:val="en-US"/>
              </w:rPr>
              <w:t>Continue support as for pupils at risk of becoming persistently absent.</w:t>
            </w:r>
          </w:p>
          <w:p w14:paraId="01591ACA" w14:textId="1E0018EB" w:rsidR="00915154" w:rsidRPr="00915154" w:rsidRDefault="25FCE9F7" w:rsidP="00ED2F02">
            <w:pPr>
              <w:numPr>
                <w:ilvl w:val="0"/>
                <w:numId w:val="22"/>
              </w:numPr>
              <w:spacing w:after="100" w:afterAutospacing="1"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Ensure additional targeted support is in place to remove any barriers.  Where necessary this includes working with partners.</w:t>
            </w:r>
          </w:p>
          <w:p w14:paraId="741391D5" w14:textId="64C01870" w:rsidR="00915154" w:rsidRPr="00915154" w:rsidRDefault="25FCE9F7" w:rsidP="00ED2F02">
            <w:pPr>
              <w:numPr>
                <w:ilvl w:val="0"/>
                <w:numId w:val="22"/>
              </w:numPr>
              <w:spacing w:after="100" w:afterAutospacing="1"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If there is lack of engagement, hold more formal conversations with parents, being clear about the potential need for legal intervention in future.</w:t>
            </w:r>
          </w:p>
          <w:p w14:paraId="4E408CB0" w14:textId="70EE8F5C" w:rsidR="00915154" w:rsidRPr="00915154" w:rsidRDefault="25FCE9F7" w:rsidP="00ED2F02">
            <w:pPr>
              <w:numPr>
                <w:ilvl w:val="0"/>
                <w:numId w:val="22"/>
              </w:numPr>
              <w:spacing w:after="100" w:afterAutospacing="1"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Where support is not working or being engaged with, work with the Local Authority on legal intervention.</w:t>
            </w:r>
          </w:p>
          <w:p w14:paraId="43FB71E0" w14:textId="2D076BFE" w:rsidR="00915154" w:rsidRPr="00915154" w:rsidRDefault="25FCE9F7" w:rsidP="00ED2F02">
            <w:pPr>
              <w:numPr>
                <w:ilvl w:val="0"/>
                <w:numId w:val="22"/>
              </w:numPr>
              <w:spacing w:after="100" w:afterAutospacing="1"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If there are safeguarding concerns, intensify support through statutory children’s social care.</w:t>
            </w:r>
          </w:p>
          <w:p w14:paraId="03D5EEEC" w14:textId="35D03101" w:rsidR="00915154" w:rsidRPr="00915154" w:rsidRDefault="25FCE9F7" w:rsidP="00ED2F02">
            <w:pPr>
              <w:numPr>
                <w:ilvl w:val="0"/>
                <w:numId w:val="22"/>
              </w:numPr>
              <w:spacing w:after="100" w:afterAutospacing="1" w:line="240" w:lineRule="auto"/>
              <w:ind w:left="927"/>
              <w:jc w:val="both"/>
              <w:rPr>
                <w:rFonts w:ascii="Arial" w:eastAsia="Times New Roman" w:hAnsi="Arial" w:cs="Times New Roman"/>
                <w:color w:val="000000"/>
                <w:w w:val="105"/>
                <w:sz w:val="24"/>
                <w:szCs w:val="24"/>
                <w:lang w:val="en-US"/>
              </w:rPr>
            </w:pPr>
            <w:r w:rsidRPr="44E199EE">
              <w:rPr>
                <w:rFonts w:ascii="Arial" w:eastAsia="Times New Roman" w:hAnsi="Arial" w:cs="Times New Roman"/>
                <w:color w:val="000000" w:themeColor="text1"/>
                <w:sz w:val="24"/>
                <w:szCs w:val="24"/>
                <w:lang w:val="en-US"/>
              </w:rPr>
              <w:t>Work with other local schools, such as schools previously attended or schools of siblings.</w:t>
            </w:r>
          </w:p>
        </w:tc>
      </w:tr>
      <w:tr w:rsidR="44E199EE" w14:paraId="74F1E15C" w14:textId="77777777" w:rsidTr="00ED2F02">
        <w:tc>
          <w:tcPr>
            <w:tcW w:w="1985" w:type="dxa"/>
            <w:tcBorders>
              <w:right w:val="single" w:sz="4" w:space="0" w:color="1E8BCD"/>
            </w:tcBorders>
            <w:shd w:val="clear" w:color="auto" w:fill="9BBB59" w:themeFill="accent3"/>
          </w:tcPr>
          <w:p w14:paraId="503705B8" w14:textId="301D71DB" w:rsidR="25FCE9F7" w:rsidRDefault="25FCE9F7" w:rsidP="44E199EE">
            <w:pPr>
              <w:spacing w:line="240" w:lineRule="auto"/>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lang w:val="en-US"/>
              </w:rPr>
              <w:t xml:space="preserve">Pupils who are severely absent </w:t>
            </w:r>
          </w:p>
        </w:tc>
        <w:tc>
          <w:tcPr>
            <w:tcW w:w="7087" w:type="dxa"/>
            <w:tcBorders>
              <w:top w:val="single" w:sz="4" w:space="0" w:color="1E8BCD"/>
              <w:left w:val="single" w:sz="4" w:space="0" w:color="1E8BCD"/>
              <w:bottom w:val="single" w:sz="4" w:space="0" w:color="1E8BCD"/>
              <w:right w:val="single" w:sz="4" w:space="0" w:color="1E8BCD"/>
            </w:tcBorders>
          </w:tcPr>
          <w:p w14:paraId="7DD31859" w14:textId="6F24179B" w:rsidR="25FCE9F7" w:rsidRDefault="25FCE9F7" w:rsidP="44E199EE">
            <w:pPr>
              <w:spacing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Severe absence occurs when a child’s attendance is at or falls below 50%.</w:t>
            </w:r>
          </w:p>
          <w:p w14:paraId="369F34F8" w14:textId="5755E3F3" w:rsidR="3F49B5D0" w:rsidRDefault="3F49B5D0" w:rsidP="44E199EE">
            <w:p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School is expected to:</w:t>
            </w:r>
          </w:p>
          <w:p w14:paraId="05D3ED0A" w14:textId="63ECFB40" w:rsidR="3F49B5D0" w:rsidRDefault="3F49B5D0" w:rsidP="44E199EE">
            <w:pPr>
              <w:pStyle w:val="ListParagraph"/>
              <w:numPr>
                <w:ilvl w:val="0"/>
                <w:numId w:val="1"/>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t xml:space="preserve">Continue support as for pupils who are </w:t>
            </w:r>
            <w:r w:rsidR="658422BC" w:rsidRPr="44E199EE">
              <w:rPr>
                <w:rFonts w:ascii="Arial" w:eastAsia="Times New Roman" w:hAnsi="Arial" w:cs="Times New Roman"/>
                <w:color w:val="000000" w:themeColor="text1"/>
                <w:sz w:val="24"/>
                <w:szCs w:val="24"/>
                <w:lang w:val="en-US"/>
              </w:rPr>
              <w:t>persistently</w:t>
            </w:r>
            <w:r w:rsidRPr="44E199EE">
              <w:rPr>
                <w:rFonts w:ascii="Arial" w:eastAsia="Times New Roman" w:hAnsi="Arial" w:cs="Times New Roman"/>
                <w:color w:val="000000" w:themeColor="text1"/>
                <w:sz w:val="24"/>
                <w:szCs w:val="24"/>
                <w:lang w:val="en-US"/>
              </w:rPr>
              <w:t xml:space="preserve"> absent.</w:t>
            </w:r>
          </w:p>
          <w:p w14:paraId="1869AC71" w14:textId="6A7120CE" w:rsidR="3F49B5D0" w:rsidRDefault="3F49B5D0" w:rsidP="44E199EE">
            <w:pPr>
              <w:pStyle w:val="ListParagraph"/>
              <w:numPr>
                <w:ilvl w:val="0"/>
                <w:numId w:val="1"/>
              </w:numPr>
              <w:spacing w:after="0" w:line="240" w:lineRule="auto"/>
              <w:jc w:val="both"/>
              <w:rPr>
                <w:rFonts w:ascii="Arial" w:eastAsia="Times New Roman" w:hAnsi="Arial" w:cs="Times New Roman"/>
                <w:color w:val="000000" w:themeColor="text1"/>
                <w:sz w:val="24"/>
                <w:szCs w:val="24"/>
                <w:lang w:val="en-US"/>
              </w:rPr>
            </w:pPr>
            <w:r w:rsidRPr="44E199EE">
              <w:rPr>
                <w:rFonts w:ascii="Arial" w:eastAsia="Times New Roman" w:hAnsi="Arial" w:cs="Times New Roman"/>
                <w:color w:val="000000" w:themeColor="text1"/>
                <w:sz w:val="24"/>
                <w:szCs w:val="24"/>
                <w:lang w:val="en-US"/>
              </w:rPr>
              <w:lastRenderedPageBreak/>
              <w:t>Agree a joint approach for all pupils who are severely absent with the Local Authority.</w:t>
            </w:r>
          </w:p>
          <w:p w14:paraId="2A2D4A6B" w14:textId="3277DC56" w:rsidR="3F49B5D0" w:rsidRDefault="3F49B5D0" w:rsidP="44E199EE">
            <w:pPr>
              <w:spacing w:before="120" w:after="120" w:line="240" w:lineRule="auto"/>
              <w:jc w:val="both"/>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lang w:val="en-US"/>
              </w:rPr>
              <w:t>Pupils who are severely absent may be at risk of CCE/CSE/grooming etc. and teachers must ensure this cohort is made the top priority for action and support.</w:t>
            </w:r>
          </w:p>
          <w:p w14:paraId="2BE42B16" w14:textId="29EE93E2" w:rsidR="3F49B5D0" w:rsidRDefault="3F49B5D0" w:rsidP="44E199EE">
            <w:pPr>
              <w:spacing w:before="120" w:after="120" w:line="240" w:lineRule="auto"/>
              <w:jc w:val="both"/>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lang w:val="en-US"/>
              </w:rPr>
              <w:t xml:space="preserve">You must be especially conscious of any potential safeguarding issues ensuring joint working between the school, children’s social care services and other statutory safeguarding partners.  </w:t>
            </w:r>
          </w:p>
          <w:p w14:paraId="7A11D1B9" w14:textId="1124E468" w:rsidR="3F49B5D0" w:rsidRDefault="3F49B5D0" w:rsidP="3FEF09B2">
            <w:pPr>
              <w:spacing w:after="0" w:line="240" w:lineRule="auto"/>
              <w:jc w:val="both"/>
              <w:rPr>
                <w:rFonts w:ascii="Arial" w:eastAsia="Times New Roman" w:hAnsi="Arial" w:cs="Times New Roman"/>
                <w:color w:val="000000" w:themeColor="text1"/>
                <w:sz w:val="24"/>
                <w:szCs w:val="24"/>
                <w:lang w:val="en-US"/>
              </w:rPr>
            </w:pPr>
            <w:r w:rsidRPr="3FEF09B2">
              <w:rPr>
                <w:rFonts w:ascii="Arial" w:eastAsia="Times New Roman" w:hAnsi="Arial" w:cs="Times New Roman"/>
                <w:b/>
                <w:bCs/>
                <w:color w:val="000000" w:themeColor="text1"/>
                <w:sz w:val="24"/>
                <w:szCs w:val="24"/>
                <w:lang w:val="en-US"/>
              </w:rPr>
              <w:t>Often severely absent pupils have additional needs and therefore it is vital that school ensure all appropriate services are informed and aware of the pupil’s absence so suitable support can be considered, and education provided/accessed</w:t>
            </w:r>
            <w:r w:rsidRPr="3FEF09B2">
              <w:rPr>
                <w:rFonts w:ascii="Arial" w:eastAsia="Times New Roman" w:hAnsi="Arial" w:cs="Times New Roman"/>
                <w:color w:val="000000" w:themeColor="text1"/>
                <w:sz w:val="24"/>
                <w:szCs w:val="24"/>
                <w:lang w:val="en-US"/>
              </w:rPr>
              <w:t>.</w:t>
            </w:r>
          </w:p>
          <w:p w14:paraId="017B791A" w14:textId="58F1ADDF" w:rsidR="3F49B5D0" w:rsidRDefault="3F49B5D0" w:rsidP="44E199EE">
            <w:pPr>
              <w:spacing w:after="0" w:line="240" w:lineRule="auto"/>
              <w:jc w:val="both"/>
              <w:rPr>
                <w:rFonts w:ascii="Arial" w:eastAsia="Times New Roman" w:hAnsi="Arial" w:cs="Times New Roman"/>
                <w:color w:val="000000" w:themeColor="text1"/>
                <w:sz w:val="24"/>
                <w:szCs w:val="24"/>
                <w:lang w:val="en-US"/>
              </w:rPr>
            </w:pPr>
          </w:p>
        </w:tc>
      </w:tr>
      <w:tr w:rsidR="006C2C9F" w:rsidRPr="00A85DD6" w14:paraId="3D1A1526" w14:textId="77777777" w:rsidTr="00ED2F02">
        <w:tc>
          <w:tcPr>
            <w:tcW w:w="1985" w:type="dxa"/>
            <w:shd w:val="clear" w:color="auto" w:fill="9BBB59" w:themeFill="accent3"/>
          </w:tcPr>
          <w:p w14:paraId="3A8B37AA"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r w:rsidRPr="00A85DD6">
              <w:rPr>
                <w:rFonts w:ascii="Arial" w:eastAsia="Times New Roman" w:hAnsi="Arial" w:cs="Times New Roman"/>
                <w:b/>
                <w:color w:val="000000"/>
                <w:w w:val="105"/>
                <w:sz w:val="24"/>
                <w:szCs w:val="24"/>
                <w:lang w:val="en-US"/>
              </w:rPr>
              <w:lastRenderedPageBreak/>
              <w:t>Absence</w:t>
            </w:r>
          </w:p>
          <w:p w14:paraId="09E359B1"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p>
          <w:p w14:paraId="71F4821C"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p>
          <w:p w14:paraId="4C306FD2"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p>
          <w:p w14:paraId="793EAAAB"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p>
          <w:p w14:paraId="74266B16"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p>
          <w:p w14:paraId="00E72CB2"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p>
          <w:p w14:paraId="3FAA6C53"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p>
          <w:p w14:paraId="080A86D2"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p>
        </w:tc>
        <w:tc>
          <w:tcPr>
            <w:tcW w:w="7087" w:type="dxa"/>
            <w:tcBorders>
              <w:top w:val="single" w:sz="4" w:space="0" w:color="1E8BCD"/>
            </w:tcBorders>
          </w:tcPr>
          <w:p w14:paraId="2CC28E32" w14:textId="20C3DF68" w:rsidR="006C2C9F" w:rsidRPr="00A85DD6" w:rsidRDefault="72F346CE" w:rsidP="44E199EE">
            <w:pPr>
              <w:spacing w:before="120" w:after="0" w:afterAutospacing="1" w:line="240" w:lineRule="auto"/>
              <w:rPr>
                <w:rFonts w:ascii="Arial" w:eastAsia="Times New Roman" w:hAnsi="Arial" w:cs="Arial"/>
                <w:w w:val="105"/>
                <w:sz w:val="24"/>
                <w:szCs w:val="24"/>
                <w:lang w:val="en-US"/>
              </w:rPr>
            </w:pPr>
            <w:r w:rsidRPr="3FDC75F3">
              <w:rPr>
                <w:rFonts w:ascii="Arial" w:eastAsia="Times New Roman" w:hAnsi="Arial" w:cs="Arial"/>
                <w:sz w:val="24"/>
                <w:szCs w:val="24"/>
                <w:lang w:val="en-US"/>
              </w:rPr>
              <w:t xml:space="preserve">Only the school can </w:t>
            </w:r>
            <w:proofErr w:type="spellStart"/>
            <w:r w:rsidRPr="3FDC75F3">
              <w:rPr>
                <w:rFonts w:ascii="Arial" w:eastAsia="Times New Roman" w:hAnsi="Arial" w:cs="Arial"/>
                <w:sz w:val="24"/>
                <w:szCs w:val="24"/>
                <w:lang w:val="en-US"/>
              </w:rPr>
              <w:t>authorise</w:t>
            </w:r>
            <w:proofErr w:type="spellEnd"/>
            <w:r w:rsidRPr="3FDC75F3">
              <w:rPr>
                <w:rFonts w:ascii="Arial" w:eastAsia="Times New Roman" w:hAnsi="Arial" w:cs="Arial"/>
                <w:sz w:val="24"/>
                <w:szCs w:val="24"/>
                <w:lang w:val="en-US"/>
              </w:rPr>
              <w:t xml:space="preserve"> an absence.  The fact that a parent has provided a note or other explanation (telephone call or personal contact) in relation to a particular absence does not, of itself, oblige the school to accept it, if the school does not accept the explanation offered as a valid reason for absence.  </w:t>
            </w:r>
          </w:p>
          <w:p w14:paraId="209B4BFE" w14:textId="5B7AD66C" w:rsidR="006C2C9F" w:rsidRPr="00A85DD6" w:rsidRDefault="3BB9C954" w:rsidP="44E199EE">
            <w:pPr>
              <w:spacing w:before="120" w:after="0" w:afterAutospacing="1" w:line="240" w:lineRule="auto"/>
              <w:rPr>
                <w:rFonts w:ascii="Arial" w:eastAsia="Times New Roman" w:hAnsi="Arial" w:cs="Arial"/>
                <w:w w:val="105"/>
                <w:sz w:val="24"/>
                <w:szCs w:val="24"/>
                <w:lang w:val="en-US"/>
              </w:rPr>
            </w:pPr>
            <w:r w:rsidRPr="44E199EE">
              <w:rPr>
                <w:rFonts w:ascii="Arial" w:eastAsia="Times New Roman" w:hAnsi="Arial" w:cs="Arial"/>
                <w:sz w:val="24"/>
                <w:szCs w:val="24"/>
                <w:lang w:val="en-US"/>
              </w:rPr>
              <w:t xml:space="preserve">If, after further investigation doubt remains about the explanation offered – or when no explanation is forthcoming at all – the absence will be treated as </w:t>
            </w:r>
            <w:proofErr w:type="spellStart"/>
            <w:r w:rsidRPr="44E199EE">
              <w:rPr>
                <w:rFonts w:ascii="Arial" w:eastAsia="Times New Roman" w:hAnsi="Arial" w:cs="Arial"/>
                <w:sz w:val="24"/>
                <w:szCs w:val="24"/>
                <w:lang w:val="en-US"/>
              </w:rPr>
              <w:t>unauthorised</w:t>
            </w:r>
            <w:proofErr w:type="spellEnd"/>
            <w:r w:rsidRPr="44E199EE">
              <w:rPr>
                <w:rFonts w:ascii="Arial" w:eastAsia="Times New Roman" w:hAnsi="Arial" w:cs="Arial"/>
                <w:sz w:val="24"/>
                <w:szCs w:val="24"/>
                <w:lang w:val="en-US"/>
              </w:rPr>
              <w:t xml:space="preserve"> and the parent informed.</w:t>
            </w:r>
          </w:p>
          <w:p w14:paraId="76E8F34D" w14:textId="46C40E5F" w:rsidR="006C2C9F" w:rsidRPr="00A85DD6" w:rsidRDefault="2FD0495A" w:rsidP="00ED2F02">
            <w:pPr>
              <w:pStyle w:val="ListParagraph"/>
              <w:numPr>
                <w:ilvl w:val="0"/>
                <w:numId w:val="23"/>
              </w:numPr>
              <w:spacing w:before="120" w:after="0" w:afterAutospacing="1" w:line="240" w:lineRule="auto"/>
              <w:rPr>
                <w:rFonts w:ascii="Arial" w:eastAsia="Times New Roman" w:hAnsi="Arial" w:cs="Arial"/>
                <w:w w:val="105"/>
                <w:sz w:val="24"/>
                <w:szCs w:val="24"/>
                <w:lang w:val="en-US"/>
              </w:rPr>
            </w:pPr>
            <w:r w:rsidRPr="44E199EE">
              <w:rPr>
                <w:rFonts w:ascii="Arial" w:eastAsia="Times New Roman" w:hAnsi="Arial" w:cs="Arial"/>
                <w:sz w:val="24"/>
                <w:szCs w:val="24"/>
                <w:lang w:val="en-US"/>
              </w:rPr>
              <w:t>Leave of absence can be applied for in advance.  It is the school’s decision as to whether this is granted</w:t>
            </w:r>
            <w:r w:rsidR="3BB9C954" w:rsidRPr="44E199EE">
              <w:rPr>
                <w:rFonts w:ascii="Arial" w:eastAsia="Times New Roman" w:hAnsi="Arial" w:cs="Arial"/>
                <w:sz w:val="24"/>
                <w:szCs w:val="24"/>
                <w:lang w:val="en-US"/>
              </w:rPr>
              <w:t xml:space="preserve"> because of exceptional circumstances relating to the application (parents cannot expect, as of right, that the school will grant leave of absence).</w:t>
            </w:r>
          </w:p>
          <w:p w14:paraId="1BC70511" w14:textId="3AD4B2C8" w:rsidR="006C2C9F" w:rsidRPr="00A85DD6" w:rsidRDefault="3BB9C954" w:rsidP="00ED2F02">
            <w:pPr>
              <w:numPr>
                <w:ilvl w:val="0"/>
                <w:numId w:val="23"/>
              </w:numPr>
              <w:spacing w:before="120" w:after="0" w:afterAutospacing="1" w:line="240" w:lineRule="auto"/>
              <w:rPr>
                <w:rFonts w:ascii="Arial" w:eastAsia="Times New Roman" w:hAnsi="Arial" w:cs="Arial"/>
                <w:w w:val="105"/>
                <w:sz w:val="24"/>
                <w:szCs w:val="24"/>
                <w:lang w:val="en-US"/>
              </w:rPr>
            </w:pPr>
            <w:r w:rsidRPr="44E199EE">
              <w:rPr>
                <w:rFonts w:ascii="Arial" w:eastAsia="Times New Roman" w:hAnsi="Arial" w:cs="Arial"/>
                <w:sz w:val="24"/>
                <w:szCs w:val="24"/>
                <w:lang w:val="en-US"/>
              </w:rPr>
              <w:t xml:space="preserve">Leave of absence to allow a pupil to take part in a performance within the meaning of s37 of the Children and Young Persons Act 1963 © for which a child performance </w:t>
            </w:r>
            <w:proofErr w:type="spellStart"/>
            <w:r w:rsidRPr="44E199EE">
              <w:rPr>
                <w:rFonts w:ascii="Arial" w:eastAsia="Times New Roman" w:hAnsi="Arial" w:cs="Arial"/>
                <w:sz w:val="24"/>
                <w:szCs w:val="24"/>
                <w:lang w:val="en-US"/>
              </w:rPr>
              <w:t>licence</w:t>
            </w:r>
            <w:proofErr w:type="spellEnd"/>
            <w:r w:rsidRPr="44E199EE">
              <w:rPr>
                <w:rFonts w:ascii="Arial" w:eastAsia="Times New Roman" w:hAnsi="Arial" w:cs="Arial"/>
                <w:sz w:val="24"/>
                <w:szCs w:val="24"/>
                <w:lang w:val="en-US"/>
              </w:rPr>
              <w:t xml:space="preserve"> has been issued.  HCC will not issue a child performance </w:t>
            </w:r>
            <w:proofErr w:type="spellStart"/>
            <w:r w:rsidRPr="44E199EE">
              <w:rPr>
                <w:rFonts w:ascii="Arial" w:eastAsia="Times New Roman" w:hAnsi="Arial" w:cs="Arial"/>
                <w:sz w:val="24"/>
                <w:szCs w:val="24"/>
                <w:lang w:val="en-US"/>
              </w:rPr>
              <w:t>licence</w:t>
            </w:r>
            <w:proofErr w:type="spellEnd"/>
            <w:r w:rsidRPr="44E199EE">
              <w:rPr>
                <w:rFonts w:ascii="Arial" w:eastAsia="Times New Roman" w:hAnsi="Arial" w:cs="Arial"/>
                <w:sz w:val="24"/>
                <w:szCs w:val="24"/>
                <w:lang w:val="en-US"/>
              </w:rPr>
              <w:t xml:space="preserve"> where absence is required without the written permission of the Headteacher.</w:t>
            </w:r>
          </w:p>
        </w:tc>
      </w:tr>
      <w:tr w:rsidR="006C2C9F" w:rsidRPr="00A85DD6" w14:paraId="1D61922E" w14:textId="77777777" w:rsidTr="00ED2F02">
        <w:tc>
          <w:tcPr>
            <w:tcW w:w="1985" w:type="dxa"/>
            <w:shd w:val="clear" w:color="auto" w:fill="9BBB59" w:themeFill="accent3"/>
          </w:tcPr>
          <w:p w14:paraId="2CAA2095"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r w:rsidRPr="00A85DD6">
              <w:rPr>
                <w:rFonts w:ascii="Arial" w:eastAsia="Times New Roman" w:hAnsi="Arial" w:cs="Times New Roman"/>
                <w:b/>
                <w:color w:val="000000"/>
                <w:w w:val="105"/>
                <w:sz w:val="24"/>
                <w:szCs w:val="24"/>
                <w:lang w:val="en-US"/>
              </w:rPr>
              <w:t>Fixed Penalty Notices</w:t>
            </w:r>
          </w:p>
        </w:tc>
        <w:tc>
          <w:tcPr>
            <w:tcW w:w="7087" w:type="dxa"/>
          </w:tcPr>
          <w:p w14:paraId="398AA99C" w14:textId="58A59B47" w:rsidR="00915154" w:rsidRDefault="142FAC81" w:rsidP="00915154">
            <w:pPr>
              <w:spacing w:before="120" w:after="0" w:line="240" w:lineRule="auto"/>
              <w:rPr>
                <w:rFonts w:ascii="Arial" w:eastAsia="Times New Roman" w:hAnsi="Arial" w:cs="Arial"/>
                <w:sz w:val="24"/>
                <w:szCs w:val="24"/>
                <w:lang w:val="en-US"/>
              </w:rPr>
            </w:pPr>
            <w:r w:rsidRPr="44E199EE">
              <w:rPr>
                <w:rFonts w:ascii="Arial" w:eastAsia="Times New Roman" w:hAnsi="Arial" w:cs="Arial"/>
                <w:sz w:val="24"/>
                <w:szCs w:val="24"/>
                <w:lang w:val="en-US"/>
              </w:rPr>
              <w:t>Our s</w:t>
            </w:r>
            <w:r w:rsidR="006C2C9F" w:rsidRPr="44E199EE">
              <w:rPr>
                <w:rFonts w:ascii="Arial" w:eastAsia="Times New Roman" w:hAnsi="Arial" w:cs="Arial"/>
                <w:sz w:val="24"/>
                <w:szCs w:val="24"/>
                <w:lang w:val="en-US"/>
              </w:rPr>
              <w:t xml:space="preserve">chool follows Hertfordshire County Council’s Penalty Notice for Truancy </w:t>
            </w:r>
            <w:r w:rsidR="2A3912B8" w:rsidRPr="44E199EE">
              <w:rPr>
                <w:rFonts w:ascii="Arial" w:eastAsia="Times New Roman" w:hAnsi="Arial" w:cs="Arial"/>
                <w:sz w:val="24"/>
                <w:szCs w:val="24"/>
                <w:lang w:val="en-US"/>
              </w:rPr>
              <w:t>Code of Conduct and procedures</w:t>
            </w:r>
            <w:r w:rsidR="006C2C9F" w:rsidRPr="44E199EE">
              <w:rPr>
                <w:rFonts w:ascii="Arial" w:eastAsia="Times New Roman" w:hAnsi="Arial" w:cs="Arial"/>
                <w:sz w:val="24"/>
                <w:szCs w:val="24"/>
                <w:lang w:val="en-US"/>
              </w:rPr>
              <w:t xml:space="preserve">.  </w:t>
            </w:r>
          </w:p>
          <w:p w14:paraId="09E8A3D7" w14:textId="77777777" w:rsidR="0029280D" w:rsidRPr="0029280D" w:rsidRDefault="00915154" w:rsidP="00ED2F02">
            <w:pPr>
              <w:pStyle w:val="ListParagraph"/>
              <w:numPr>
                <w:ilvl w:val="0"/>
                <w:numId w:val="30"/>
              </w:numPr>
              <w:spacing w:before="120" w:after="0" w:line="240" w:lineRule="auto"/>
              <w:rPr>
                <w:rFonts w:ascii="Arial" w:eastAsia="Times New Roman" w:hAnsi="Arial" w:cs="Times New Roman"/>
                <w:b/>
                <w:color w:val="000000"/>
                <w:w w:val="105"/>
                <w:sz w:val="24"/>
                <w:szCs w:val="24"/>
                <w:lang w:val="en-US"/>
              </w:rPr>
            </w:pPr>
            <w:r w:rsidRPr="00915154">
              <w:rPr>
                <w:rFonts w:ascii="Arial" w:eastAsia="Times New Roman" w:hAnsi="Arial" w:cs="Arial"/>
                <w:sz w:val="24"/>
                <w:szCs w:val="24"/>
                <w:lang w:val="en-US"/>
              </w:rPr>
              <w:t>W</w:t>
            </w:r>
            <w:r w:rsidR="006C2C9F" w:rsidRPr="00915154">
              <w:rPr>
                <w:rFonts w:ascii="Arial" w:eastAsia="Times New Roman" w:hAnsi="Arial" w:cs="Arial"/>
                <w:sz w:val="24"/>
                <w:szCs w:val="24"/>
                <w:lang w:val="en-US"/>
              </w:rPr>
              <w:t xml:space="preserve">e expect parents/carers to work with us to address attendance problems. </w:t>
            </w:r>
          </w:p>
          <w:p w14:paraId="4C9745CE" w14:textId="77777777" w:rsidR="0029280D" w:rsidRPr="0029280D" w:rsidRDefault="006C2C9F" w:rsidP="00ED2F02">
            <w:pPr>
              <w:pStyle w:val="ListParagraph"/>
              <w:numPr>
                <w:ilvl w:val="0"/>
                <w:numId w:val="30"/>
              </w:numPr>
              <w:spacing w:before="120" w:after="0" w:line="240" w:lineRule="auto"/>
              <w:rPr>
                <w:rFonts w:ascii="Arial" w:eastAsia="Times New Roman" w:hAnsi="Arial" w:cs="Times New Roman"/>
                <w:b/>
                <w:color w:val="000000"/>
                <w:w w:val="105"/>
                <w:sz w:val="24"/>
                <w:szCs w:val="24"/>
                <w:lang w:val="en-US"/>
              </w:rPr>
            </w:pPr>
            <w:r w:rsidRPr="00915154">
              <w:rPr>
                <w:rFonts w:ascii="Arial" w:eastAsia="Times New Roman" w:hAnsi="Arial" w:cs="Arial"/>
                <w:sz w:val="24"/>
                <w:szCs w:val="24"/>
                <w:lang w:val="en-US"/>
              </w:rPr>
              <w:t xml:space="preserve">If a pupil has at least 15 sessions (half day= 1 session) </w:t>
            </w:r>
            <w:proofErr w:type="spellStart"/>
            <w:r w:rsidRPr="00915154">
              <w:rPr>
                <w:rFonts w:ascii="Arial" w:eastAsia="Times New Roman" w:hAnsi="Arial" w:cs="Arial"/>
                <w:sz w:val="24"/>
                <w:szCs w:val="24"/>
                <w:lang w:val="en-US"/>
              </w:rPr>
              <w:t>unauthorised</w:t>
            </w:r>
            <w:proofErr w:type="spellEnd"/>
            <w:r w:rsidRPr="00915154">
              <w:rPr>
                <w:rFonts w:ascii="Arial" w:eastAsia="Times New Roman" w:hAnsi="Arial" w:cs="Arial"/>
                <w:sz w:val="24"/>
                <w:szCs w:val="24"/>
                <w:lang w:val="en-US"/>
              </w:rPr>
              <w:t xml:space="preserve"> absence in the current and/or previous term (including </w:t>
            </w:r>
            <w:proofErr w:type="spellStart"/>
            <w:r w:rsidRPr="00915154">
              <w:rPr>
                <w:rFonts w:ascii="Arial" w:eastAsia="Times New Roman" w:hAnsi="Arial" w:cs="Arial"/>
                <w:sz w:val="24"/>
                <w:szCs w:val="24"/>
                <w:lang w:val="en-US"/>
              </w:rPr>
              <w:t>unauthorised</w:t>
            </w:r>
            <w:proofErr w:type="spellEnd"/>
            <w:r w:rsidRPr="00915154">
              <w:rPr>
                <w:rFonts w:ascii="Arial" w:eastAsia="Times New Roman" w:hAnsi="Arial" w:cs="Arial"/>
                <w:sz w:val="24"/>
                <w:szCs w:val="24"/>
                <w:lang w:val="en-US"/>
              </w:rPr>
              <w:t xml:space="preserve"> holidays), the Head Teacher may ask the Local Authority to issue a Penalty Notice. </w:t>
            </w:r>
          </w:p>
          <w:p w14:paraId="45564944" w14:textId="77777777" w:rsidR="0029280D" w:rsidRPr="0029280D" w:rsidRDefault="006C2C9F" w:rsidP="00ED2F02">
            <w:pPr>
              <w:pStyle w:val="ListParagraph"/>
              <w:numPr>
                <w:ilvl w:val="0"/>
                <w:numId w:val="30"/>
              </w:numPr>
              <w:spacing w:before="120" w:after="0" w:line="240" w:lineRule="auto"/>
              <w:rPr>
                <w:rFonts w:ascii="Arial" w:eastAsia="Times New Roman" w:hAnsi="Arial" w:cs="Times New Roman"/>
                <w:b/>
                <w:bCs/>
                <w:color w:val="000000"/>
                <w:w w:val="105"/>
                <w:sz w:val="24"/>
                <w:szCs w:val="24"/>
                <w:lang w:val="en-US"/>
              </w:rPr>
            </w:pPr>
            <w:r w:rsidRPr="44E199EE">
              <w:rPr>
                <w:rFonts w:ascii="Arial" w:eastAsia="Times New Roman" w:hAnsi="Arial" w:cs="Arial"/>
                <w:sz w:val="24"/>
                <w:szCs w:val="24"/>
                <w:lang w:val="en-US"/>
              </w:rPr>
              <w:lastRenderedPageBreak/>
              <w:t xml:space="preserve">The penalty is £60 if paid within 21 days of receipt of the notice, rising to £120 if paid after 28 days.  </w:t>
            </w:r>
          </w:p>
          <w:p w14:paraId="1F386BDC" w14:textId="34ADFEB1" w:rsidR="3E16F5D6" w:rsidRDefault="3E16F5D6" w:rsidP="00ED2F02">
            <w:pPr>
              <w:pStyle w:val="ListParagraph"/>
              <w:numPr>
                <w:ilvl w:val="0"/>
                <w:numId w:val="30"/>
              </w:numPr>
              <w:spacing w:before="120" w:after="0" w:line="240" w:lineRule="auto"/>
              <w:rPr>
                <w:rFonts w:ascii="Arial" w:eastAsia="Times New Roman" w:hAnsi="Arial" w:cs="Arial"/>
                <w:b/>
                <w:bCs/>
                <w:color w:val="000000" w:themeColor="text1"/>
                <w:sz w:val="24"/>
                <w:szCs w:val="24"/>
                <w:lang w:val="en-US"/>
              </w:rPr>
            </w:pPr>
            <w:r w:rsidRPr="44E199EE">
              <w:rPr>
                <w:rFonts w:ascii="Arial" w:eastAsia="Times New Roman" w:hAnsi="Arial" w:cs="Arial"/>
                <w:color w:val="000000" w:themeColor="text1"/>
                <w:sz w:val="24"/>
                <w:szCs w:val="24"/>
                <w:lang w:val="en-US"/>
              </w:rPr>
              <w:t>There is no right of appeal by parents against a Fixed Penalty Notice.</w:t>
            </w:r>
          </w:p>
          <w:p w14:paraId="38FE8693" w14:textId="1A459683" w:rsidR="006C2C9F" w:rsidRPr="0029280D" w:rsidRDefault="006C2C9F" w:rsidP="00ED2F02">
            <w:pPr>
              <w:pStyle w:val="ListParagraph"/>
              <w:numPr>
                <w:ilvl w:val="0"/>
                <w:numId w:val="30"/>
              </w:numPr>
              <w:spacing w:before="120" w:after="0" w:line="240" w:lineRule="auto"/>
              <w:rPr>
                <w:rFonts w:ascii="Arial" w:eastAsia="Times New Roman" w:hAnsi="Arial" w:cs="Times New Roman"/>
                <w:b/>
                <w:bCs/>
                <w:color w:val="000000"/>
                <w:w w:val="105"/>
                <w:sz w:val="24"/>
                <w:szCs w:val="24"/>
                <w:lang w:val="en-US"/>
              </w:rPr>
            </w:pPr>
            <w:r w:rsidRPr="44E199EE">
              <w:rPr>
                <w:rFonts w:ascii="Arial" w:eastAsia="Times New Roman" w:hAnsi="Arial" w:cs="Arial"/>
                <w:sz w:val="24"/>
                <w:szCs w:val="24"/>
                <w:lang w:val="en-US"/>
              </w:rPr>
              <w:t>If the penalty is not paid the Local Authority may prosecute parents/carers for their child’s irregular attendance.</w:t>
            </w:r>
          </w:p>
          <w:p w14:paraId="02B74307" w14:textId="56EE217A" w:rsidR="00915154" w:rsidRPr="00A85DD6" w:rsidRDefault="0029280D" w:rsidP="3FEF09B2">
            <w:pPr>
              <w:spacing w:before="120" w:after="0" w:line="240" w:lineRule="auto"/>
              <w:rPr>
                <w:rFonts w:ascii="Arial" w:eastAsia="Times New Roman" w:hAnsi="Arial" w:cs="Times New Roman"/>
                <w:b/>
                <w:bCs/>
                <w:color w:val="000000" w:themeColor="text1"/>
                <w:sz w:val="24"/>
                <w:szCs w:val="24"/>
                <w:lang w:val="en-US"/>
              </w:rPr>
            </w:pPr>
            <w:r w:rsidRPr="3FEF09B2">
              <w:rPr>
                <w:rFonts w:ascii="Arial" w:eastAsia="Times New Roman" w:hAnsi="Arial" w:cs="Times New Roman"/>
                <w:b/>
                <w:bCs/>
                <w:color w:val="000000"/>
                <w:w w:val="105"/>
                <w:sz w:val="24"/>
                <w:szCs w:val="24"/>
                <w:lang w:val="en-US"/>
              </w:rPr>
              <w:t>Follow guidance on HCC Grid when considering a Fixed Penalty Notice -</w:t>
            </w:r>
            <w:r>
              <w:t xml:space="preserve"> </w:t>
            </w:r>
            <w:hyperlink r:id="rId13" w:history="1">
              <w:r w:rsidRPr="3FEF09B2">
                <w:rPr>
                  <w:rStyle w:val="Hyperlink"/>
                  <w:rFonts w:ascii="Arial" w:eastAsia="Times New Roman" w:hAnsi="Arial" w:cs="Times New Roman"/>
                  <w:b/>
                  <w:bCs/>
                  <w:w w:val="105"/>
                  <w:sz w:val="24"/>
                  <w:szCs w:val="24"/>
                  <w:lang w:val="en-US"/>
                </w:rPr>
                <w:t>https://thegrid.org.uk/admissions-attendance-travel-to-school/attendance/penalty-notices-for-unauthorised-absenceholiday</w:t>
              </w:r>
            </w:hyperlink>
          </w:p>
          <w:p w14:paraId="3839D307" w14:textId="48C51A49" w:rsidR="00915154" w:rsidRPr="00A85DD6" w:rsidRDefault="00915154" w:rsidP="3FEF09B2">
            <w:pPr>
              <w:spacing w:before="120" w:after="0" w:line="240" w:lineRule="auto"/>
              <w:rPr>
                <w:rFonts w:ascii="Arial" w:eastAsia="Times New Roman" w:hAnsi="Arial" w:cs="Times New Roman"/>
                <w:b/>
                <w:bCs/>
                <w:w w:val="105"/>
                <w:sz w:val="24"/>
                <w:szCs w:val="24"/>
                <w:lang w:val="en-US"/>
              </w:rPr>
            </w:pPr>
          </w:p>
        </w:tc>
      </w:tr>
      <w:tr w:rsidR="00E66CA4" w:rsidRPr="00A85DD6" w14:paraId="2E6CB9DC" w14:textId="77777777" w:rsidTr="00ED2F02">
        <w:tc>
          <w:tcPr>
            <w:tcW w:w="1985" w:type="dxa"/>
            <w:shd w:val="clear" w:color="auto" w:fill="9BBB59" w:themeFill="accent3"/>
          </w:tcPr>
          <w:p w14:paraId="6299CEE6" w14:textId="55BB51D7" w:rsidR="00E66CA4" w:rsidRPr="00A85DD6" w:rsidRDefault="00E66CA4" w:rsidP="00BE06F4">
            <w:pPr>
              <w:spacing w:after="0" w:line="240" w:lineRule="auto"/>
              <w:rPr>
                <w:rFonts w:ascii="Arial" w:eastAsia="Times New Roman" w:hAnsi="Arial" w:cs="Times New Roman"/>
                <w:b/>
                <w:color w:val="000000"/>
                <w:w w:val="105"/>
                <w:sz w:val="24"/>
                <w:szCs w:val="24"/>
                <w:lang w:val="en-US"/>
              </w:rPr>
            </w:pPr>
            <w:r>
              <w:rPr>
                <w:rFonts w:ascii="Arial" w:eastAsia="Times New Roman" w:hAnsi="Arial" w:cs="Times New Roman"/>
                <w:b/>
                <w:color w:val="000000"/>
                <w:w w:val="105"/>
                <w:sz w:val="24"/>
                <w:szCs w:val="24"/>
                <w:lang w:val="en-US"/>
              </w:rPr>
              <w:lastRenderedPageBreak/>
              <w:t>Part-time Timetables</w:t>
            </w:r>
          </w:p>
        </w:tc>
        <w:tc>
          <w:tcPr>
            <w:tcW w:w="7087" w:type="dxa"/>
          </w:tcPr>
          <w:p w14:paraId="59A9060B" w14:textId="79D9D1F8" w:rsidR="0029280D" w:rsidRPr="0029280D" w:rsidRDefault="0029280D" w:rsidP="00ED2F02">
            <w:pPr>
              <w:pStyle w:val="ListParagraph"/>
              <w:numPr>
                <w:ilvl w:val="0"/>
                <w:numId w:val="34"/>
              </w:numPr>
              <w:spacing w:before="120" w:after="0" w:line="240" w:lineRule="auto"/>
              <w:rPr>
                <w:rFonts w:ascii="Arial" w:eastAsia="Times New Roman" w:hAnsi="Arial" w:cs="Arial"/>
                <w:sz w:val="24"/>
                <w:szCs w:val="24"/>
                <w:lang w:val="en-US"/>
              </w:rPr>
            </w:pPr>
            <w:r w:rsidRPr="0029280D">
              <w:rPr>
                <w:rFonts w:ascii="Arial" w:eastAsia="Times New Roman" w:hAnsi="Arial" w:cs="Arial"/>
                <w:sz w:val="24"/>
                <w:szCs w:val="24"/>
                <w:lang w:val="en-US"/>
              </w:rPr>
              <w:t xml:space="preserve">As part of the framework for the inspection of services for children in need of help and protection, children looked after, and care leavers (Ofsted June 2015) local authorities are required to provide detailed data on school age children in their area who are not in receipt of full-time education and schools are similarly expected to maintain data on students of compulsory school age who are on their roll but attending on a part-time timetable. </w:t>
            </w:r>
          </w:p>
          <w:p w14:paraId="606CF364" w14:textId="77777777" w:rsidR="0029280D" w:rsidRDefault="0029280D" w:rsidP="00ED2F02">
            <w:pPr>
              <w:pStyle w:val="ListParagraph"/>
              <w:numPr>
                <w:ilvl w:val="0"/>
                <w:numId w:val="34"/>
              </w:numPr>
              <w:spacing w:before="120" w:after="0" w:line="240" w:lineRule="auto"/>
              <w:rPr>
                <w:rFonts w:ascii="Arial" w:eastAsia="Times New Roman" w:hAnsi="Arial" w:cs="Arial"/>
                <w:sz w:val="24"/>
                <w:szCs w:val="24"/>
                <w:lang w:val="en-US"/>
              </w:rPr>
            </w:pPr>
            <w:r w:rsidRPr="0029280D">
              <w:rPr>
                <w:rFonts w:ascii="Arial" w:eastAsia="Times New Roman" w:hAnsi="Arial" w:cs="Arial"/>
                <w:sz w:val="24"/>
                <w:szCs w:val="24"/>
                <w:lang w:val="en-US"/>
              </w:rPr>
              <w:t xml:space="preserve">The Local authority has published guidance for all maintained school, academies, free schools, studio schools, UTCs, ESCs and PSBs on the use of part-time timetables for pupils of compulsory school age (the term after their fifth birthday to the last Friday in June following their 16th birthday) </w:t>
            </w:r>
          </w:p>
          <w:p w14:paraId="33CE953E" w14:textId="761C151C" w:rsidR="0029280D" w:rsidRPr="0029280D" w:rsidRDefault="2A3912B8" w:rsidP="00ED2F02">
            <w:pPr>
              <w:pStyle w:val="ListParagraph"/>
              <w:numPr>
                <w:ilvl w:val="0"/>
                <w:numId w:val="34"/>
              </w:numPr>
              <w:spacing w:before="120" w:after="0" w:line="240" w:lineRule="auto"/>
              <w:rPr>
                <w:rFonts w:ascii="Arial" w:eastAsia="Times New Roman" w:hAnsi="Arial" w:cs="Arial"/>
                <w:sz w:val="24"/>
                <w:szCs w:val="24"/>
                <w:lang w:val="en-US"/>
              </w:rPr>
            </w:pPr>
            <w:r w:rsidRPr="44E199EE">
              <w:rPr>
                <w:rFonts w:ascii="Arial" w:eastAsia="Times New Roman" w:hAnsi="Arial" w:cs="Arial"/>
                <w:sz w:val="24"/>
                <w:szCs w:val="24"/>
                <w:lang w:val="en-US"/>
              </w:rPr>
              <w:t xml:space="preserve">All schools are required to return information on children who are on part-time tables within five days of the pupil starting or ending a </w:t>
            </w:r>
            <w:r w:rsidR="70AE7BD6" w:rsidRPr="44E199EE">
              <w:rPr>
                <w:rFonts w:ascii="Arial" w:eastAsia="Times New Roman" w:hAnsi="Arial" w:cs="Arial"/>
                <w:sz w:val="24"/>
                <w:szCs w:val="24"/>
                <w:lang w:val="en-US"/>
              </w:rPr>
              <w:t>part-</w:t>
            </w:r>
            <w:r w:rsidRPr="44E199EE">
              <w:rPr>
                <w:rFonts w:ascii="Arial" w:eastAsia="Times New Roman" w:hAnsi="Arial" w:cs="Arial"/>
                <w:sz w:val="24"/>
                <w:szCs w:val="24"/>
                <w:lang w:val="en-US"/>
              </w:rPr>
              <w:t>time timetable.</w:t>
            </w:r>
          </w:p>
          <w:p w14:paraId="134B0528" w14:textId="3264DC0E" w:rsidR="0029280D" w:rsidRDefault="2A3912B8" w:rsidP="0029280D">
            <w:pPr>
              <w:spacing w:before="120" w:after="0" w:line="240" w:lineRule="auto"/>
              <w:rPr>
                <w:rFonts w:ascii="Arial" w:eastAsia="Times New Roman" w:hAnsi="Arial" w:cs="Arial"/>
                <w:sz w:val="24"/>
                <w:szCs w:val="24"/>
                <w:lang w:val="en-US"/>
              </w:rPr>
            </w:pPr>
            <w:r w:rsidRPr="44E199EE">
              <w:rPr>
                <w:rFonts w:ascii="Arial" w:eastAsia="Times New Roman" w:hAnsi="Arial" w:cs="Arial"/>
                <w:b/>
                <w:bCs/>
                <w:sz w:val="24"/>
                <w:szCs w:val="24"/>
                <w:lang w:val="en-US"/>
              </w:rPr>
              <w:t xml:space="preserve">Follow guidance </w:t>
            </w:r>
            <w:r w:rsidR="6A47E572" w:rsidRPr="44E199EE">
              <w:rPr>
                <w:rFonts w:ascii="Arial" w:eastAsia="Times New Roman" w:hAnsi="Arial" w:cs="Arial"/>
                <w:b/>
                <w:bCs/>
                <w:sz w:val="24"/>
                <w:szCs w:val="24"/>
                <w:lang w:val="en-US"/>
              </w:rPr>
              <w:t>from</w:t>
            </w:r>
            <w:r w:rsidRPr="44E199EE">
              <w:rPr>
                <w:rFonts w:ascii="Arial" w:eastAsia="Times New Roman" w:hAnsi="Arial" w:cs="Arial"/>
                <w:b/>
                <w:bCs/>
                <w:sz w:val="24"/>
                <w:szCs w:val="24"/>
                <w:lang w:val="en-US"/>
              </w:rPr>
              <w:t xml:space="preserve"> HCC Grid when considering a part-time timetable</w:t>
            </w:r>
            <w:r w:rsidRPr="44E199EE">
              <w:rPr>
                <w:rFonts w:ascii="Arial" w:eastAsia="Times New Roman" w:hAnsi="Arial" w:cs="Arial"/>
                <w:sz w:val="24"/>
                <w:szCs w:val="24"/>
                <w:lang w:val="en-US"/>
              </w:rPr>
              <w:t xml:space="preserve"> - </w:t>
            </w:r>
            <w:hyperlink r:id="rId14">
              <w:r w:rsidRPr="44E199EE">
                <w:rPr>
                  <w:rStyle w:val="Hyperlink"/>
                  <w:rFonts w:ascii="Arial" w:eastAsia="Times New Roman" w:hAnsi="Arial" w:cs="Arial"/>
                  <w:sz w:val="24"/>
                  <w:szCs w:val="24"/>
                  <w:lang w:val="en-US"/>
                </w:rPr>
                <w:t>https://thegrid.org.uk/admissions-attendance-travel-to-school/attendance/attendance-part-time-students</w:t>
              </w:r>
            </w:hyperlink>
          </w:p>
          <w:p w14:paraId="41A33D20" w14:textId="2B59EC64" w:rsidR="0029280D" w:rsidRPr="0029280D" w:rsidRDefault="0029280D" w:rsidP="0029280D">
            <w:pPr>
              <w:spacing w:before="120" w:after="0" w:line="240" w:lineRule="auto"/>
              <w:rPr>
                <w:rFonts w:ascii="Arial" w:eastAsia="Times New Roman" w:hAnsi="Arial" w:cs="Arial"/>
                <w:sz w:val="24"/>
                <w:szCs w:val="24"/>
                <w:lang w:val="en-US"/>
              </w:rPr>
            </w:pPr>
          </w:p>
        </w:tc>
      </w:tr>
      <w:tr w:rsidR="006C2C9F" w:rsidRPr="00A85DD6" w14:paraId="12510153" w14:textId="77777777" w:rsidTr="00ED2F02">
        <w:tc>
          <w:tcPr>
            <w:tcW w:w="1985" w:type="dxa"/>
            <w:shd w:val="clear" w:color="auto" w:fill="9BBB59" w:themeFill="accent3"/>
          </w:tcPr>
          <w:p w14:paraId="4331B1FF" w14:textId="77777777" w:rsidR="006C2C9F" w:rsidRPr="00A85DD6" w:rsidRDefault="006C2C9F" w:rsidP="00BE06F4">
            <w:pPr>
              <w:spacing w:after="0" w:line="240" w:lineRule="auto"/>
              <w:rPr>
                <w:rFonts w:ascii="Arial" w:eastAsia="Times New Roman" w:hAnsi="Arial" w:cs="Times New Roman"/>
                <w:b/>
                <w:color w:val="000000"/>
                <w:w w:val="105"/>
                <w:sz w:val="24"/>
                <w:szCs w:val="24"/>
                <w:lang w:val="en-US"/>
              </w:rPr>
            </w:pPr>
            <w:r w:rsidRPr="00A85DD6">
              <w:rPr>
                <w:rFonts w:ascii="Arial" w:eastAsia="Times New Roman" w:hAnsi="Arial" w:cs="Times New Roman"/>
                <w:b/>
                <w:color w:val="000000"/>
                <w:w w:val="105"/>
                <w:sz w:val="24"/>
                <w:szCs w:val="24"/>
                <w:lang w:val="en-US"/>
              </w:rPr>
              <w:t>Monitoring</w:t>
            </w:r>
          </w:p>
        </w:tc>
        <w:tc>
          <w:tcPr>
            <w:tcW w:w="7087" w:type="dxa"/>
          </w:tcPr>
          <w:p w14:paraId="648661D2" w14:textId="69C5FD34" w:rsidR="006C2C9F" w:rsidRPr="00A85DD6" w:rsidRDefault="006C2C9F" w:rsidP="00BE06F4">
            <w:pPr>
              <w:spacing w:after="0" w:line="240" w:lineRule="auto"/>
              <w:jc w:val="both"/>
              <w:rPr>
                <w:rFonts w:ascii="Arial" w:eastAsia="Times New Roman" w:hAnsi="Arial" w:cs="Arial"/>
                <w:sz w:val="24"/>
                <w:szCs w:val="24"/>
                <w:lang w:val="en-US"/>
              </w:rPr>
            </w:pPr>
            <w:r w:rsidRPr="00A85DD6">
              <w:rPr>
                <w:rFonts w:ascii="Arial" w:eastAsia="Times New Roman" w:hAnsi="Arial" w:cs="Arial"/>
                <w:sz w:val="24"/>
                <w:szCs w:val="24"/>
                <w:lang w:val="en-US"/>
              </w:rPr>
              <w:t xml:space="preserve">We believe this policy will be effective only </w:t>
            </w:r>
            <w:r w:rsidR="00EE34E6">
              <w:rPr>
                <w:rFonts w:ascii="Arial" w:eastAsia="Times New Roman" w:hAnsi="Arial" w:cs="Arial"/>
                <w:sz w:val="24"/>
                <w:szCs w:val="24"/>
                <w:lang w:val="en-US"/>
              </w:rPr>
              <w:t>if it is</w:t>
            </w:r>
            <w:r w:rsidRPr="00A85DD6">
              <w:rPr>
                <w:rFonts w:ascii="Arial" w:eastAsia="Times New Roman" w:hAnsi="Arial" w:cs="Arial"/>
                <w:sz w:val="24"/>
                <w:szCs w:val="24"/>
                <w:lang w:val="en-US"/>
              </w:rPr>
              <w:t xml:space="preserve"> consisten</w:t>
            </w:r>
            <w:r w:rsidR="00EE34E6">
              <w:rPr>
                <w:rFonts w:ascii="Arial" w:eastAsia="Times New Roman" w:hAnsi="Arial" w:cs="Arial"/>
                <w:sz w:val="24"/>
                <w:szCs w:val="24"/>
                <w:lang w:val="en-US"/>
              </w:rPr>
              <w:t>tl</w:t>
            </w:r>
            <w:r w:rsidRPr="00A85DD6">
              <w:rPr>
                <w:rFonts w:ascii="Arial" w:eastAsia="Times New Roman" w:hAnsi="Arial" w:cs="Arial"/>
                <w:sz w:val="24"/>
                <w:szCs w:val="24"/>
                <w:lang w:val="en-US"/>
              </w:rPr>
              <w:t xml:space="preserve">y </w:t>
            </w:r>
            <w:r w:rsidR="00EE34E6">
              <w:rPr>
                <w:rFonts w:ascii="Arial" w:eastAsia="Times New Roman" w:hAnsi="Arial" w:cs="Arial"/>
                <w:sz w:val="24"/>
                <w:szCs w:val="24"/>
                <w:lang w:val="en-US"/>
              </w:rPr>
              <w:t>monitored across the whole school.</w:t>
            </w:r>
          </w:p>
          <w:p w14:paraId="12639B7F" w14:textId="77777777" w:rsidR="006C2C9F" w:rsidRPr="00A85DD6" w:rsidRDefault="006C2C9F" w:rsidP="00BE06F4">
            <w:pPr>
              <w:spacing w:before="100" w:beforeAutospacing="1" w:after="100" w:afterAutospacing="1" w:line="240" w:lineRule="auto"/>
              <w:rPr>
                <w:rFonts w:ascii="Arial" w:eastAsia="Times New Roman" w:hAnsi="Arial" w:cs="Times New Roman"/>
                <w:color w:val="000000"/>
                <w:w w:val="105"/>
                <w:sz w:val="24"/>
                <w:szCs w:val="24"/>
                <w:lang w:val="en-US"/>
              </w:rPr>
            </w:pPr>
          </w:p>
        </w:tc>
      </w:tr>
      <w:tr w:rsidR="44E199EE" w14:paraId="00147B60" w14:textId="77777777" w:rsidTr="00ED2F02">
        <w:tc>
          <w:tcPr>
            <w:tcW w:w="1985" w:type="dxa"/>
            <w:shd w:val="clear" w:color="auto" w:fill="9BBB59" w:themeFill="accent3"/>
          </w:tcPr>
          <w:p w14:paraId="67DA55EA" w14:textId="4174711A" w:rsidR="6C579165" w:rsidRDefault="6C579165" w:rsidP="44E199EE">
            <w:pPr>
              <w:spacing w:line="240" w:lineRule="auto"/>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lang w:val="en-US"/>
              </w:rPr>
              <w:t>Headteacher Signature:</w:t>
            </w:r>
          </w:p>
        </w:tc>
        <w:tc>
          <w:tcPr>
            <w:tcW w:w="7087" w:type="dxa"/>
          </w:tcPr>
          <w:p w14:paraId="0C9664CD" w14:textId="1F1B5723" w:rsidR="44E199EE" w:rsidRDefault="44E199EE" w:rsidP="44E199EE">
            <w:pPr>
              <w:spacing w:line="240" w:lineRule="auto"/>
              <w:jc w:val="both"/>
              <w:rPr>
                <w:rFonts w:ascii="Arial" w:eastAsia="Times New Roman" w:hAnsi="Arial" w:cs="Arial"/>
                <w:sz w:val="24"/>
                <w:szCs w:val="24"/>
                <w:lang w:val="en-US"/>
              </w:rPr>
            </w:pPr>
          </w:p>
        </w:tc>
      </w:tr>
      <w:tr w:rsidR="44E199EE" w14:paraId="786A6CF7" w14:textId="77777777" w:rsidTr="00ED2F02">
        <w:tc>
          <w:tcPr>
            <w:tcW w:w="1985" w:type="dxa"/>
            <w:shd w:val="clear" w:color="auto" w:fill="9BBB59" w:themeFill="accent3"/>
          </w:tcPr>
          <w:p w14:paraId="7E411F69" w14:textId="6FCA7912" w:rsidR="6C579165" w:rsidRDefault="6C579165" w:rsidP="44E199EE">
            <w:pPr>
              <w:spacing w:line="240" w:lineRule="auto"/>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lang w:val="en-US"/>
              </w:rPr>
              <w:t>Chair of Governing Body Signature:</w:t>
            </w:r>
          </w:p>
        </w:tc>
        <w:tc>
          <w:tcPr>
            <w:tcW w:w="7087" w:type="dxa"/>
          </w:tcPr>
          <w:p w14:paraId="4DDEE24F" w14:textId="5B90B776" w:rsidR="44E199EE" w:rsidRDefault="44E199EE" w:rsidP="44E199EE">
            <w:pPr>
              <w:spacing w:line="240" w:lineRule="auto"/>
              <w:jc w:val="both"/>
              <w:rPr>
                <w:rFonts w:ascii="Arial" w:eastAsia="Times New Roman" w:hAnsi="Arial" w:cs="Arial"/>
                <w:sz w:val="24"/>
                <w:szCs w:val="24"/>
                <w:lang w:val="en-US"/>
              </w:rPr>
            </w:pPr>
          </w:p>
        </w:tc>
      </w:tr>
      <w:tr w:rsidR="44E199EE" w14:paraId="4AE0E083" w14:textId="77777777" w:rsidTr="00ED2F02">
        <w:tc>
          <w:tcPr>
            <w:tcW w:w="1985" w:type="dxa"/>
            <w:shd w:val="clear" w:color="auto" w:fill="9BBB59" w:themeFill="accent3"/>
          </w:tcPr>
          <w:p w14:paraId="2B6CDCA8" w14:textId="554D28BC" w:rsidR="6C579165" w:rsidRDefault="6C579165" w:rsidP="44E199EE">
            <w:pPr>
              <w:spacing w:line="240" w:lineRule="auto"/>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lang w:val="en-US"/>
              </w:rPr>
              <w:t>Date approved:</w:t>
            </w:r>
          </w:p>
        </w:tc>
        <w:tc>
          <w:tcPr>
            <w:tcW w:w="7087" w:type="dxa"/>
          </w:tcPr>
          <w:p w14:paraId="5F3D88A5" w14:textId="330B376B" w:rsidR="44E199EE" w:rsidRDefault="44E199EE" w:rsidP="44E199EE">
            <w:pPr>
              <w:spacing w:line="240" w:lineRule="auto"/>
              <w:jc w:val="both"/>
              <w:rPr>
                <w:rFonts w:ascii="Arial" w:eastAsia="Times New Roman" w:hAnsi="Arial" w:cs="Arial"/>
                <w:sz w:val="24"/>
                <w:szCs w:val="24"/>
                <w:lang w:val="en-US"/>
              </w:rPr>
            </w:pPr>
          </w:p>
        </w:tc>
      </w:tr>
      <w:tr w:rsidR="44E199EE" w14:paraId="37FD78BE" w14:textId="77777777" w:rsidTr="00ED2F02">
        <w:tc>
          <w:tcPr>
            <w:tcW w:w="1985" w:type="dxa"/>
            <w:shd w:val="clear" w:color="auto" w:fill="9BBB59" w:themeFill="accent3"/>
          </w:tcPr>
          <w:p w14:paraId="04E464C1" w14:textId="75112AC0" w:rsidR="6C579165" w:rsidRDefault="6C579165" w:rsidP="44E199EE">
            <w:pPr>
              <w:spacing w:line="240" w:lineRule="auto"/>
              <w:rPr>
                <w:rFonts w:ascii="Arial" w:eastAsia="Times New Roman" w:hAnsi="Arial" w:cs="Times New Roman"/>
                <w:b/>
                <w:bCs/>
                <w:color w:val="000000" w:themeColor="text1"/>
                <w:sz w:val="24"/>
                <w:szCs w:val="24"/>
                <w:lang w:val="en-US"/>
              </w:rPr>
            </w:pPr>
            <w:r w:rsidRPr="44E199EE">
              <w:rPr>
                <w:rFonts w:ascii="Arial" w:eastAsia="Times New Roman" w:hAnsi="Arial" w:cs="Times New Roman"/>
                <w:b/>
                <w:bCs/>
                <w:color w:val="000000" w:themeColor="text1"/>
                <w:sz w:val="24"/>
                <w:szCs w:val="24"/>
                <w:lang w:val="en-US"/>
              </w:rPr>
              <w:lastRenderedPageBreak/>
              <w:t>Review date:</w:t>
            </w:r>
          </w:p>
        </w:tc>
        <w:tc>
          <w:tcPr>
            <w:tcW w:w="7087" w:type="dxa"/>
          </w:tcPr>
          <w:p w14:paraId="0425436F" w14:textId="1644D073" w:rsidR="44E199EE" w:rsidRDefault="44E199EE" w:rsidP="44E199EE">
            <w:pPr>
              <w:spacing w:line="240" w:lineRule="auto"/>
              <w:jc w:val="both"/>
              <w:rPr>
                <w:rFonts w:ascii="Arial" w:eastAsia="Times New Roman" w:hAnsi="Arial" w:cs="Arial"/>
                <w:sz w:val="24"/>
                <w:szCs w:val="24"/>
                <w:lang w:val="en-US"/>
              </w:rPr>
            </w:pPr>
          </w:p>
        </w:tc>
      </w:tr>
    </w:tbl>
    <w:p w14:paraId="48AC8ABE" w14:textId="77777777" w:rsidR="006C2C9F" w:rsidRPr="00A85DD6" w:rsidRDefault="006C2C9F" w:rsidP="006C2C9F">
      <w:pPr>
        <w:spacing w:after="0" w:line="240" w:lineRule="auto"/>
        <w:rPr>
          <w:rFonts w:ascii="Times New Roman" w:eastAsia="Times New Roman" w:hAnsi="Times New Roman" w:cs="Times New Roman"/>
          <w:sz w:val="24"/>
          <w:szCs w:val="24"/>
          <w:lang w:val="en-US"/>
        </w:rPr>
      </w:pPr>
    </w:p>
    <w:p w14:paraId="24C0C118" w14:textId="0D669C66" w:rsidR="00903AB6" w:rsidRPr="00243764" w:rsidRDefault="00903AB6" w:rsidP="00243764">
      <w:pPr>
        <w:spacing w:before="100" w:beforeAutospacing="1" w:after="100" w:afterAutospacing="1" w:line="240" w:lineRule="auto"/>
        <w:outlineLvl w:val="1"/>
        <w:rPr>
          <w:rFonts w:eastAsia="Times New Roman"/>
          <w:b/>
          <w:bCs/>
          <w:lang w:val="en" w:eastAsia="en-GB"/>
        </w:rPr>
      </w:pPr>
    </w:p>
    <w:sectPr w:rsidR="00903AB6" w:rsidRPr="00243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KLnFOEEJ">
      <int2:state int2:value="Rejected" int2:type="LegacyProofing"/>
    </int2:textHash>
    <int2:textHash int2:hashCode="MqKi+oYQwIA1A3" int2:id="xWZ3vNlR">
      <int2:state int2:value="Rejected" int2:type="LegacyProofing"/>
    </int2:textHash>
    <int2:textHash int2:hashCode="7OmYag+MLKaTRs" int2:id="hsv3ku5r">
      <int2:state int2:value="Rejected" int2:type="LegacyProofing"/>
    </int2:textHash>
    <int2:textHash int2:hashCode="8+wXkcCV+G/AIk" int2:id="R94WrE3V">
      <int2:state int2:value="Rejected" int2:type="LegacyProofing"/>
    </int2:textHash>
    <int2:textHash int2:hashCode="saczxE5QFHh0eH" int2:id="Rgap3pSW">
      <int2:state int2:value="Rejected" int2:type="LegacyProofing"/>
    </int2:textHash>
    <int2:textHash int2:hashCode="SlYFDncvjWIs3o" int2:id="ehgfXDIh">
      <int2:state int2:value="Rejected" int2:type="LegacyProofing"/>
    </int2:textHash>
    <int2:textHash int2:hashCode="HEXtz+T4PyFSoL" int2:id="xjqpPY2Z">
      <int2:state int2:value="Rejected" int2:type="LegacyProofing"/>
    </int2:textHash>
    <int2:textHash int2:hashCode="kByidkXaRxGvMx" int2:id="W03JYeVP">
      <int2:state int2:value="Rejected" int2:type="LegacyProofing"/>
    </int2:textHash>
    <int2:bookmark int2:bookmarkName="_Int_mvAsGKUw" int2:invalidationBookmarkName="" int2:hashCode="r4ETJhDsIUUaa5" int2:id="BXrMTkmY">
      <int2:state int2:value="Rejected" int2:type="LegacyProofing"/>
    </int2:bookmark>
    <int2:bookmark int2:bookmarkName="_Int_6CNUgyrc" int2:invalidationBookmarkName="" int2:hashCode="RhSMw7TSs6yAc/" int2:id="C0P5e0gA">
      <int2:state int2:value="Rejected" int2:type="LegacyProofing"/>
    </int2:bookmark>
    <int2:bookmark int2:bookmarkName="_Int_k0uu09cD" int2:invalidationBookmarkName="" int2:hashCode="2P050LvdLc8yLY" int2:id="R656qh8n">
      <int2:state int2:value="Rejected" int2:type="LegacyProofing"/>
    </int2:bookmark>
    <int2:bookmark int2:bookmarkName="_Int_iPRwRMDY" int2:invalidationBookmarkName="" int2:hashCode="01jallyNOcu6K9" int2:id="PxvUmKfo">
      <int2:state int2:value="Rejected" int2:type="LegacyProofing"/>
    </int2:bookmark>
    <int2:bookmark int2:bookmarkName="_Int_Czlbhjgt" int2:invalidationBookmarkName="" int2:hashCode="ggq5Jm5S3CU/HV" int2:id="ycRd9gmr">
      <int2:state int2:value="Rejected" int2:type="LegacyProofing"/>
    </int2:bookmark>
    <int2:bookmark int2:bookmarkName="_Int_KmpgNAEt" int2:invalidationBookmarkName="" int2:hashCode="0As5gVwYfYMs7z" int2:id="57hDl7X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8B2"/>
    <w:multiLevelType w:val="hybridMultilevel"/>
    <w:tmpl w:val="E482D29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8BEF"/>
    <w:multiLevelType w:val="hybridMultilevel"/>
    <w:tmpl w:val="982C691A"/>
    <w:lvl w:ilvl="0" w:tplc="6C5A2766">
      <w:start w:val="1"/>
      <w:numFmt w:val="bullet"/>
      <w:lvlText w:val=""/>
      <w:lvlJc w:val="left"/>
      <w:pPr>
        <w:ind w:left="720" w:hanging="360"/>
      </w:pPr>
      <w:rPr>
        <w:rFonts w:ascii="Wingdings" w:hAnsi="Wingdings" w:hint="default"/>
      </w:rPr>
    </w:lvl>
    <w:lvl w:ilvl="1" w:tplc="B8401EEC">
      <w:start w:val="1"/>
      <w:numFmt w:val="bullet"/>
      <w:lvlText w:val="o"/>
      <w:lvlJc w:val="left"/>
      <w:pPr>
        <w:ind w:left="1440" w:hanging="360"/>
      </w:pPr>
      <w:rPr>
        <w:rFonts w:ascii="Courier New" w:hAnsi="Courier New" w:hint="default"/>
      </w:rPr>
    </w:lvl>
    <w:lvl w:ilvl="2" w:tplc="9B024716">
      <w:start w:val="1"/>
      <w:numFmt w:val="bullet"/>
      <w:lvlText w:val=""/>
      <w:lvlJc w:val="left"/>
      <w:pPr>
        <w:ind w:left="2160" w:hanging="360"/>
      </w:pPr>
      <w:rPr>
        <w:rFonts w:ascii="Wingdings" w:hAnsi="Wingdings" w:hint="default"/>
      </w:rPr>
    </w:lvl>
    <w:lvl w:ilvl="3" w:tplc="6BB2150E">
      <w:start w:val="1"/>
      <w:numFmt w:val="bullet"/>
      <w:lvlText w:val=""/>
      <w:lvlJc w:val="left"/>
      <w:pPr>
        <w:ind w:left="2880" w:hanging="360"/>
      </w:pPr>
      <w:rPr>
        <w:rFonts w:ascii="Symbol" w:hAnsi="Symbol" w:hint="default"/>
      </w:rPr>
    </w:lvl>
    <w:lvl w:ilvl="4" w:tplc="2AEAC8D4">
      <w:start w:val="1"/>
      <w:numFmt w:val="bullet"/>
      <w:lvlText w:val="o"/>
      <w:lvlJc w:val="left"/>
      <w:pPr>
        <w:ind w:left="3600" w:hanging="360"/>
      </w:pPr>
      <w:rPr>
        <w:rFonts w:ascii="Courier New" w:hAnsi="Courier New" w:hint="default"/>
      </w:rPr>
    </w:lvl>
    <w:lvl w:ilvl="5" w:tplc="0C6CCCEE">
      <w:start w:val="1"/>
      <w:numFmt w:val="bullet"/>
      <w:lvlText w:val=""/>
      <w:lvlJc w:val="left"/>
      <w:pPr>
        <w:ind w:left="4320" w:hanging="360"/>
      </w:pPr>
      <w:rPr>
        <w:rFonts w:ascii="Wingdings" w:hAnsi="Wingdings" w:hint="default"/>
      </w:rPr>
    </w:lvl>
    <w:lvl w:ilvl="6" w:tplc="42760846">
      <w:start w:val="1"/>
      <w:numFmt w:val="bullet"/>
      <w:lvlText w:val=""/>
      <w:lvlJc w:val="left"/>
      <w:pPr>
        <w:ind w:left="5040" w:hanging="360"/>
      </w:pPr>
      <w:rPr>
        <w:rFonts w:ascii="Symbol" w:hAnsi="Symbol" w:hint="default"/>
      </w:rPr>
    </w:lvl>
    <w:lvl w:ilvl="7" w:tplc="AB24310A">
      <w:start w:val="1"/>
      <w:numFmt w:val="bullet"/>
      <w:lvlText w:val="o"/>
      <w:lvlJc w:val="left"/>
      <w:pPr>
        <w:ind w:left="5760" w:hanging="360"/>
      </w:pPr>
      <w:rPr>
        <w:rFonts w:ascii="Courier New" w:hAnsi="Courier New" w:hint="default"/>
      </w:rPr>
    </w:lvl>
    <w:lvl w:ilvl="8" w:tplc="DAFA621A">
      <w:start w:val="1"/>
      <w:numFmt w:val="bullet"/>
      <w:lvlText w:val=""/>
      <w:lvlJc w:val="left"/>
      <w:pPr>
        <w:ind w:left="6480" w:hanging="360"/>
      </w:pPr>
      <w:rPr>
        <w:rFonts w:ascii="Wingdings" w:hAnsi="Wingdings" w:hint="default"/>
      </w:rPr>
    </w:lvl>
  </w:abstractNum>
  <w:abstractNum w:abstractNumId="2" w15:restartNumberingAfterBreak="0">
    <w:nsid w:val="13C4FDBA"/>
    <w:multiLevelType w:val="hybridMultilevel"/>
    <w:tmpl w:val="9A6CC900"/>
    <w:lvl w:ilvl="0" w:tplc="B1FCA15E">
      <w:start w:val="1"/>
      <w:numFmt w:val="bullet"/>
      <w:lvlText w:val=""/>
      <w:lvlJc w:val="left"/>
      <w:pPr>
        <w:ind w:left="720" w:hanging="360"/>
      </w:pPr>
      <w:rPr>
        <w:rFonts w:ascii="Symbol" w:hAnsi="Symbol" w:hint="default"/>
      </w:rPr>
    </w:lvl>
    <w:lvl w:ilvl="1" w:tplc="3A82DAE8">
      <w:start w:val="1"/>
      <w:numFmt w:val="bullet"/>
      <w:lvlText w:val="o"/>
      <w:lvlJc w:val="left"/>
      <w:pPr>
        <w:ind w:left="1440" w:hanging="360"/>
      </w:pPr>
      <w:rPr>
        <w:rFonts w:ascii="Courier New" w:hAnsi="Courier New" w:hint="default"/>
      </w:rPr>
    </w:lvl>
    <w:lvl w:ilvl="2" w:tplc="9BDE2D90">
      <w:start w:val="1"/>
      <w:numFmt w:val="bullet"/>
      <w:lvlText w:val=""/>
      <w:lvlJc w:val="left"/>
      <w:pPr>
        <w:ind w:left="2160" w:hanging="360"/>
      </w:pPr>
      <w:rPr>
        <w:rFonts w:ascii="Wingdings" w:hAnsi="Wingdings" w:hint="default"/>
      </w:rPr>
    </w:lvl>
    <w:lvl w:ilvl="3" w:tplc="399C88F0">
      <w:start w:val="1"/>
      <w:numFmt w:val="bullet"/>
      <w:lvlText w:val=""/>
      <w:lvlJc w:val="left"/>
      <w:pPr>
        <w:ind w:left="2880" w:hanging="360"/>
      </w:pPr>
      <w:rPr>
        <w:rFonts w:ascii="Symbol" w:hAnsi="Symbol" w:hint="default"/>
      </w:rPr>
    </w:lvl>
    <w:lvl w:ilvl="4" w:tplc="F9B8A09E">
      <w:start w:val="1"/>
      <w:numFmt w:val="bullet"/>
      <w:lvlText w:val="o"/>
      <w:lvlJc w:val="left"/>
      <w:pPr>
        <w:ind w:left="3600" w:hanging="360"/>
      </w:pPr>
      <w:rPr>
        <w:rFonts w:ascii="Courier New" w:hAnsi="Courier New" w:hint="default"/>
      </w:rPr>
    </w:lvl>
    <w:lvl w:ilvl="5" w:tplc="57C22862">
      <w:start w:val="1"/>
      <w:numFmt w:val="bullet"/>
      <w:lvlText w:val=""/>
      <w:lvlJc w:val="left"/>
      <w:pPr>
        <w:ind w:left="4320" w:hanging="360"/>
      </w:pPr>
      <w:rPr>
        <w:rFonts w:ascii="Wingdings" w:hAnsi="Wingdings" w:hint="default"/>
      </w:rPr>
    </w:lvl>
    <w:lvl w:ilvl="6" w:tplc="7D78EAA8">
      <w:start w:val="1"/>
      <w:numFmt w:val="bullet"/>
      <w:lvlText w:val=""/>
      <w:lvlJc w:val="left"/>
      <w:pPr>
        <w:ind w:left="5040" w:hanging="360"/>
      </w:pPr>
      <w:rPr>
        <w:rFonts w:ascii="Symbol" w:hAnsi="Symbol" w:hint="default"/>
      </w:rPr>
    </w:lvl>
    <w:lvl w:ilvl="7" w:tplc="D89EE7B8">
      <w:start w:val="1"/>
      <w:numFmt w:val="bullet"/>
      <w:lvlText w:val="o"/>
      <w:lvlJc w:val="left"/>
      <w:pPr>
        <w:ind w:left="5760" w:hanging="360"/>
      </w:pPr>
      <w:rPr>
        <w:rFonts w:ascii="Courier New" w:hAnsi="Courier New" w:hint="default"/>
      </w:rPr>
    </w:lvl>
    <w:lvl w:ilvl="8" w:tplc="17600446">
      <w:start w:val="1"/>
      <w:numFmt w:val="bullet"/>
      <w:lvlText w:val=""/>
      <w:lvlJc w:val="left"/>
      <w:pPr>
        <w:ind w:left="6480" w:hanging="360"/>
      </w:pPr>
      <w:rPr>
        <w:rFonts w:ascii="Wingdings" w:hAnsi="Wingdings" w:hint="default"/>
      </w:rPr>
    </w:lvl>
  </w:abstractNum>
  <w:abstractNum w:abstractNumId="3" w15:restartNumberingAfterBreak="0">
    <w:nsid w:val="186342BD"/>
    <w:multiLevelType w:val="hybridMultilevel"/>
    <w:tmpl w:val="4DA06F5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12D75"/>
    <w:multiLevelType w:val="multilevel"/>
    <w:tmpl w:val="21D4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3E4B7"/>
    <w:multiLevelType w:val="hybridMultilevel"/>
    <w:tmpl w:val="2A3A78FC"/>
    <w:lvl w:ilvl="0" w:tplc="F2AAFC9A">
      <w:start w:val="1"/>
      <w:numFmt w:val="bullet"/>
      <w:lvlText w:val=""/>
      <w:lvlJc w:val="left"/>
      <w:pPr>
        <w:ind w:left="720" w:hanging="360"/>
      </w:pPr>
      <w:rPr>
        <w:rFonts w:ascii="Wingdings" w:hAnsi="Wingdings" w:hint="default"/>
      </w:rPr>
    </w:lvl>
    <w:lvl w:ilvl="1" w:tplc="5AE46ABC">
      <w:start w:val="1"/>
      <w:numFmt w:val="bullet"/>
      <w:lvlText w:val="o"/>
      <w:lvlJc w:val="left"/>
      <w:pPr>
        <w:ind w:left="1440" w:hanging="360"/>
      </w:pPr>
      <w:rPr>
        <w:rFonts w:ascii="Courier New" w:hAnsi="Courier New" w:hint="default"/>
      </w:rPr>
    </w:lvl>
    <w:lvl w:ilvl="2" w:tplc="492A4A3A">
      <w:start w:val="1"/>
      <w:numFmt w:val="bullet"/>
      <w:lvlText w:val=""/>
      <w:lvlJc w:val="left"/>
      <w:pPr>
        <w:ind w:left="2160" w:hanging="360"/>
      </w:pPr>
      <w:rPr>
        <w:rFonts w:ascii="Wingdings" w:hAnsi="Wingdings" w:hint="default"/>
      </w:rPr>
    </w:lvl>
    <w:lvl w:ilvl="3" w:tplc="085AABB0">
      <w:start w:val="1"/>
      <w:numFmt w:val="bullet"/>
      <w:lvlText w:val=""/>
      <w:lvlJc w:val="left"/>
      <w:pPr>
        <w:ind w:left="2880" w:hanging="360"/>
      </w:pPr>
      <w:rPr>
        <w:rFonts w:ascii="Symbol" w:hAnsi="Symbol" w:hint="default"/>
      </w:rPr>
    </w:lvl>
    <w:lvl w:ilvl="4" w:tplc="26DC44F0">
      <w:start w:val="1"/>
      <w:numFmt w:val="bullet"/>
      <w:lvlText w:val="o"/>
      <w:lvlJc w:val="left"/>
      <w:pPr>
        <w:ind w:left="3600" w:hanging="360"/>
      </w:pPr>
      <w:rPr>
        <w:rFonts w:ascii="Courier New" w:hAnsi="Courier New" w:hint="default"/>
      </w:rPr>
    </w:lvl>
    <w:lvl w:ilvl="5" w:tplc="33849BFA">
      <w:start w:val="1"/>
      <w:numFmt w:val="bullet"/>
      <w:lvlText w:val=""/>
      <w:lvlJc w:val="left"/>
      <w:pPr>
        <w:ind w:left="4320" w:hanging="360"/>
      </w:pPr>
      <w:rPr>
        <w:rFonts w:ascii="Wingdings" w:hAnsi="Wingdings" w:hint="default"/>
      </w:rPr>
    </w:lvl>
    <w:lvl w:ilvl="6" w:tplc="3EC6B7B6">
      <w:start w:val="1"/>
      <w:numFmt w:val="bullet"/>
      <w:lvlText w:val=""/>
      <w:lvlJc w:val="left"/>
      <w:pPr>
        <w:ind w:left="5040" w:hanging="360"/>
      </w:pPr>
      <w:rPr>
        <w:rFonts w:ascii="Symbol" w:hAnsi="Symbol" w:hint="default"/>
      </w:rPr>
    </w:lvl>
    <w:lvl w:ilvl="7" w:tplc="4BDE08F4">
      <w:start w:val="1"/>
      <w:numFmt w:val="bullet"/>
      <w:lvlText w:val="o"/>
      <w:lvlJc w:val="left"/>
      <w:pPr>
        <w:ind w:left="5760" w:hanging="360"/>
      </w:pPr>
      <w:rPr>
        <w:rFonts w:ascii="Courier New" w:hAnsi="Courier New" w:hint="default"/>
      </w:rPr>
    </w:lvl>
    <w:lvl w:ilvl="8" w:tplc="B25607BC">
      <w:start w:val="1"/>
      <w:numFmt w:val="bullet"/>
      <w:lvlText w:val=""/>
      <w:lvlJc w:val="left"/>
      <w:pPr>
        <w:ind w:left="6480" w:hanging="360"/>
      </w:pPr>
      <w:rPr>
        <w:rFonts w:ascii="Wingdings" w:hAnsi="Wingdings" w:hint="default"/>
      </w:rPr>
    </w:lvl>
  </w:abstractNum>
  <w:abstractNum w:abstractNumId="6" w15:restartNumberingAfterBreak="0">
    <w:nsid w:val="25D51C22"/>
    <w:multiLevelType w:val="hybridMultilevel"/>
    <w:tmpl w:val="0DE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2DD57"/>
    <w:multiLevelType w:val="hybridMultilevel"/>
    <w:tmpl w:val="41188A86"/>
    <w:lvl w:ilvl="0" w:tplc="BE183E14">
      <w:start w:val="1"/>
      <w:numFmt w:val="bullet"/>
      <w:lvlText w:val=""/>
      <w:lvlJc w:val="left"/>
      <w:pPr>
        <w:ind w:left="720" w:hanging="360"/>
      </w:pPr>
      <w:rPr>
        <w:rFonts w:ascii="Symbol" w:hAnsi="Symbol" w:hint="default"/>
      </w:rPr>
    </w:lvl>
    <w:lvl w:ilvl="1" w:tplc="DEB66D9E">
      <w:start w:val="1"/>
      <w:numFmt w:val="bullet"/>
      <w:lvlText w:val="o"/>
      <w:lvlJc w:val="left"/>
      <w:pPr>
        <w:ind w:left="1440" w:hanging="360"/>
      </w:pPr>
      <w:rPr>
        <w:rFonts w:ascii="Courier New" w:hAnsi="Courier New" w:hint="default"/>
      </w:rPr>
    </w:lvl>
    <w:lvl w:ilvl="2" w:tplc="AD82E4D6">
      <w:start w:val="1"/>
      <w:numFmt w:val="bullet"/>
      <w:lvlText w:val=""/>
      <w:lvlJc w:val="left"/>
      <w:pPr>
        <w:ind w:left="2160" w:hanging="360"/>
      </w:pPr>
      <w:rPr>
        <w:rFonts w:ascii="Wingdings" w:hAnsi="Wingdings" w:hint="default"/>
      </w:rPr>
    </w:lvl>
    <w:lvl w:ilvl="3" w:tplc="74B02056">
      <w:start w:val="1"/>
      <w:numFmt w:val="bullet"/>
      <w:lvlText w:val=""/>
      <w:lvlJc w:val="left"/>
      <w:pPr>
        <w:ind w:left="2880" w:hanging="360"/>
      </w:pPr>
      <w:rPr>
        <w:rFonts w:ascii="Symbol" w:hAnsi="Symbol" w:hint="default"/>
      </w:rPr>
    </w:lvl>
    <w:lvl w:ilvl="4" w:tplc="F63016F8">
      <w:start w:val="1"/>
      <w:numFmt w:val="bullet"/>
      <w:lvlText w:val="o"/>
      <w:lvlJc w:val="left"/>
      <w:pPr>
        <w:ind w:left="3600" w:hanging="360"/>
      </w:pPr>
      <w:rPr>
        <w:rFonts w:ascii="Courier New" w:hAnsi="Courier New" w:hint="default"/>
      </w:rPr>
    </w:lvl>
    <w:lvl w:ilvl="5" w:tplc="79645D4C">
      <w:start w:val="1"/>
      <w:numFmt w:val="bullet"/>
      <w:lvlText w:val=""/>
      <w:lvlJc w:val="left"/>
      <w:pPr>
        <w:ind w:left="4320" w:hanging="360"/>
      </w:pPr>
      <w:rPr>
        <w:rFonts w:ascii="Wingdings" w:hAnsi="Wingdings" w:hint="default"/>
      </w:rPr>
    </w:lvl>
    <w:lvl w:ilvl="6" w:tplc="861A12BC">
      <w:start w:val="1"/>
      <w:numFmt w:val="bullet"/>
      <w:lvlText w:val=""/>
      <w:lvlJc w:val="left"/>
      <w:pPr>
        <w:ind w:left="5040" w:hanging="360"/>
      </w:pPr>
      <w:rPr>
        <w:rFonts w:ascii="Symbol" w:hAnsi="Symbol" w:hint="default"/>
      </w:rPr>
    </w:lvl>
    <w:lvl w:ilvl="7" w:tplc="FC529290">
      <w:start w:val="1"/>
      <w:numFmt w:val="bullet"/>
      <w:lvlText w:val="o"/>
      <w:lvlJc w:val="left"/>
      <w:pPr>
        <w:ind w:left="5760" w:hanging="360"/>
      </w:pPr>
      <w:rPr>
        <w:rFonts w:ascii="Courier New" w:hAnsi="Courier New" w:hint="default"/>
      </w:rPr>
    </w:lvl>
    <w:lvl w:ilvl="8" w:tplc="0E52E0E8">
      <w:start w:val="1"/>
      <w:numFmt w:val="bullet"/>
      <w:lvlText w:val=""/>
      <w:lvlJc w:val="left"/>
      <w:pPr>
        <w:ind w:left="6480" w:hanging="360"/>
      </w:pPr>
      <w:rPr>
        <w:rFonts w:ascii="Wingdings" w:hAnsi="Wingdings" w:hint="default"/>
      </w:rPr>
    </w:lvl>
  </w:abstractNum>
  <w:abstractNum w:abstractNumId="8" w15:restartNumberingAfterBreak="0">
    <w:nsid w:val="2CC9467C"/>
    <w:multiLevelType w:val="hybridMultilevel"/>
    <w:tmpl w:val="B11896A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9373E"/>
    <w:multiLevelType w:val="hybridMultilevel"/>
    <w:tmpl w:val="B17A0FEA"/>
    <w:lvl w:ilvl="0" w:tplc="0068E726">
      <w:start w:val="1"/>
      <w:numFmt w:val="bullet"/>
      <w:lvlText w:val=""/>
      <w:lvlJc w:val="left"/>
      <w:pPr>
        <w:ind w:left="720" w:hanging="360"/>
      </w:pPr>
      <w:rPr>
        <w:rFonts w:ascii="Wingdings" w:hAnsi="Wingdings" w:hint="default"/>
      </w:rPr>
    </w:lvl>
    <w:lvl w:ilvl="1" w:tplc="58AAE1CA">
      <w:start w:val="1"/>
      <w:numFmt w:val="bullet"/>
      <w:lvlText w:val="o"/>
      <w:lvlJc w:val="left"/>
      <w:pPr>
        <w:ind w:left="1440" w:hanging="360"/>
      </w:pPr>
      <w:rPr>
        <w:rFonts w:ascii="Courier New" w:hAnsi="Courier New" w:hint="default"/>
      </w:rPr>
    </w:lvl>
    <w:lvl w:ilvl="2" w:tplc="B340286C">
      <w:start w:val="1"/>
      <w:numFmt w:val="bullet"/>
      <w:lvlText w:val=""/>
      <w:lvlJc w:val="left"/>
      <w:pPr>
        <w:ind w:left="2160" w:hanging="360"/>
      </w:pPr>
      <w:rPr>
        <w:rFonts w:ascii="Wingdings" w:hAnsi="Wingdings" w:hint="default"/>
      </w:rPr>
    </w:lvl>
    <w:lvl w:ilvl="3" w:tplc="180E17C8">
      <w:start w:val="1"/>
      <w:numFmt w:val="bullet"/>
      <w:lvlText w:val=""/>
      <w:lvlJc w:val="left"/>
      <w:pPr>
        <w:ind w:left="2880" w:hanging="360"/>
      </w:pPr>
      <w:rPr>
        <w:rFonts w:ascii="Symbol" w:hAnsi="Symbol" w:hint="default"/>
      </w:rPr>
    </w:lvl>
    <w:lvl w:ilvl="4" w:tplc="9320C006">
      <w:start w:val="1"/>
      <w:numFmt w:val="bullet"/>
      <w:lvlText w:val="o"/>
      <w:lvlJc w:val="left"/>
      <w:pPr>
        <w:ind w:left="3600" w:hanging="360"/>
      </w:pPr>
      <w:rPr>
        <w:rFonts w:ascii="Courier New" w:hAnsi="Courier New" w:hint="default"/>
      </w:rPr>
    </w:lvl>
    <w:lvl w:ilvl="5" w:tplc="539E633A">
      <w:start w:val="1"/>
      <w:numFmt w:val="bullet"/>
      <w:lvlText w:val=""/>
      <w:lvlJc w:val="left"/>
      <w:pPr>
        <w:ind w:left="4320" w:hanging="360"/>
      </w:pPr>
      <w:rPr>
        <w:rFonts w:ascii="Wingdings" w:hAnsi="Wingdings" w:hint="default"/>
      </w:rPr>
    </w:lvl>
    <w:lvl w:ilvl="6" w:tplc="376C980C">
      <w:start w:val="1"/>
      <w:numFmt w:val="bullet"/>
      <w:lvlText w:val=""/>
      <w:lvlJc w:val="left"/>
      <w:pPr>
        <w:ind w:left="5040" w:hanging="360"/>
      </w:pPr>
      <w:rPr>
        <w:rFonts w:ascii="Symbol" w:hAnsi="Symbol" w:hint="default"/>
      </w:rPr>
    </w:lvl>
    <w:lvl w:ilvl="7" w:tplc="AAC6F1CA">
      <w:start w:val="1"/>
      <w:numFmt w:val="bullet"/>
      <w:lvlText w:val="o"/>
      <w:lvlJc w:val="left"/>
      <w:pPr>
        <w:ind w:left="5760" w:hanging="360"/>
      </w:pPr>
      <w:rPr>
        <w:rFonts w:ascii="Courier New" w:hAnsi="Courier New" w:hint="default"/>
      </w:rPr>
    </w:lvl>
    <w:lvl w:ilvl="8" w:tplc="81B0B0C8">
      <w:start w:val="1"/>
      <w:numFmt w:val="bullet"/>
      <w:lvlText w:val=""/>
      <w:lvlJc w:val="left"/>
      <w:pPr>
        <w:ind w:left="6480" w:hanging="360"/>
      </w:pPr>
      <w:rPr>
        <w:rFonts w:ascii="Wingdings" w:hAnsi="Wingdings" w:hint="default"/>
      </w:rPr>
    </w:lvl>
  </w:abstractNum>
  <w:abstractNum w:abstractNumId="10" w15:restartNumberingAfterBreak="0">
    <w:nsid w:val="2F8D7D62"/>
    <w:multiLevelType w:val="hybridMultilevel"/>
    <w:tmpl w:val="C1CA043E"/>
    <w:lvl w:ilvl="0" w:tplc="014ACA8C">
      <w:start w:val="1"/>
      <w:numFmt w:val="bullet"/>
      <w:lvlText w:val=""/>
      <w:lvlJc w:val="left"/>
      <w:pPr>
        <w:ind w:left="720" w:hanging="360"/>
      </w:pPr>
      <w:rPr>
        <w:rFonts w:ascii="Wingdings" w:hAnsi="Wingdings" w:hint="default"/>
      </w:rPr>
    </w:lvl>
    <w:lvl w:ilvl="1" w:tplc="FFA64432">
      <w:start w:val="1"/>
      <w:numFmt w:val="bullet"/>
      <w:lvlText w:val="o"/>
      <w:lvlJc w:val="left"/>
      <w:pPr>
        <w:ind w:left="1440" w:hanging="360"/>
      </w:pPr>
      <w:rPr>
        <w:rFonts w:ascii="Courier New" w:hAnsi="Courier New" w:hint="default"/>
      </w:rPr>
    </w:lvl>
    <w:lvl w:ilvl="2" w:tplc="B2A01E02">
      <w:start w:val="1"/>
      <w:numFmt w:val="bullet"/>
      <w:lvlText w:val=""/>
      <w:lvlJc w:val="left"/>
      <w:pPr>
        <w:ind w:left="2160" w:hanging="360"/>
      </w:pPr>
      <w:rPr>
        <w:rFonts w:ascii="Wingdings" w:hAnsi="Wingdings" w:hint="default"/>
      </w:rPr>
    </w:lvl>
    <w:lvl w:ilvl="3" w:tplc="A7526BD6">
      <w:start w:val="1"/>
      <w:numFmt w:val="bullet"/>
      <w:lvlText w:val=""/>
      <w:lvlJc w:val="left"/>
      <w:pPr>
        <w:ind w:left="2880" w:hanging="360"/>
      </w:pPr>
      <w:rPr>
        <w:rFonts w:ascii="Symbol" w:hAnsi="Symbol" w:hint="default"/>
      </w:rPr>
    </w:lvl>
    <w:lvl w:ilvl="4" w:tplc="936AD3B6">
      <w:start w:val="1"/>
      <w:numFmt w:val="bullet"/>
      <w:lvlText w:val="o"/>
      <w:lvlJc w:val="left"/>
      <w:pPr>
        <w:ind w:left="3600" w:hanging="360"/>
      </w:pPr>
      <w:rPr>
        <w:rFonts w:ascii="Courier New" w:hAnsi="Courier New" w:hint="default"/>
      </w:rPr>
    </w:lvl>
    <w:lvl w:ilvl="5" w:tplc="AE601D10">
      <w:start w:val="1"/>
      <w:numFmt w:val="bullet"/>
      <w:lvlText w:val=""/>
      <w:lvlJc w:val="left"/>
      <w:pPr>
        <w:ind w:left="4320" w:hanging="360"/>
      </w:pPr>
      <w:rPr>
        <w:rFonts w:ascii="Wingdings" w:hAnsi="Wingdings" w:hint="default"/>
      </w:rPr>
    </w:lvl>
    <w:lvl w:ilvl="6" w:tplc="45B83436">
      <w:start w:val="1"/>
      <w:numFmt w:val="bullet"/>
      <w:lvlText w:val=""/>
      <w:lvlJc w:val="left"/>
      <w:pPr>
        <w:ind w:left="5040" w:hanging="360"/>
      </w:pPr>
      <w:rPr>
        <w:rFonts w:ascii="Symbol" w:hAnsi="Symbol" w:hint="default"/>
      </w:rPr>
    </w:lvl>
    <w:lvl w:ilvl="7" w:tplc="75108268">
      <w:start w:val="1"/>
      <w:numFmt w:val="bullet"/>
      <w:lvlText w:val="o"/>
      <w:lvlJc w:val="left"/>
      <w:pPr>
        <w:ind w:left="5760" w:hanging="360"/>
      </w:pPr>
      <w:rPr>
        <w:rFonts w:ascii="Courier New" w:hAnsi="Courier New" w:hint="default"/>
      </w:rPr>
    </w:lvl>
    <w:lvl w:ilvl="8" w:tplc="3F6C97FC">
      <w:start w:val="1"/>
      <w:numFmt w:val="bullet"/>
      <w:lvlText w:val=""/>
      <w:lvlJc w:val="left"/>
      <w:pPr>
        <w:ind w:left="6480" w:hanging="360"/>
      </w:pPr>
      <w:rPr>
        <w:rFonts w:ascii="Wingdings" w:hAnsi="Wingdings" w:hint="default"/>
      </w:rPr>
    </w:lvl>
  </w:abstractNum>
  <w:abstractNum w:abstractNumId="11" w15:restartNumberingAfterBreak="0">
    <w:nsid w:val="32FF2496"/>
    <w:multiLevelType w:val="hybridMultilevel"/>
    <w:tmpl w:val="1F04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75D94"/>
    <w:multiLevelType w:val="hybridMultilevel"/>
    <w:tmpl w:val="05665A14"/>
    <w:lvl w:ilvl="0" w:tplc="1722DB42">
      <w:start w:val="1"/>
      <w:numFmt w:val="bullet"/>
      <w:lvlText w:val=""/>
      <w:lvlJc w:val="left"/>
      <w:pPr>
        <w:ind w:left="720" w:hanging="360"/>
      </w:pPr>
      <w:rPr>
        <w:rFonts w:ascii="Wingdings" w:hAnsi="Wingdings" w:hint="default"/>
      </w:rPr>
    </w:lvl>
    <w:lvl w:ilvl="1" w:tplc="FD3A1CDE">
      <w:start w:val="1"/>
      <w:numFmt w:val="bullet"/>
      <w:lvlText w:val="o"/>
      <w:lvlJc w:val="left"/>
      <w:pPr>
        <w:ind w:left="1440" w:hanging="360"/>
      </w:pPr>
      <w:rPr>
        <w:rFonts w:ascii="Courier New" w:hAnsi="Courier New" w:hint="default"/>
      </w:rPr>
    </w:lvl>
    <w:lvl w:ilvl="2" w:tplc="BF1C159E">
      <w:start w:val="1"/>
      <w:numFmt w:val="bullet"/>
      <w:lvlText w:val=""/>
      <w:lvlJc w:val="left"/>
      <w:pPr>
        <w:ind w:left="2160" w:hanging="360"/>
      </w:pPr>
      <w:rPr>
        <w:rFonts w:ascii="Wingdings" w:hAnsi="Wingdings" w:hint="default"/>
      </w:rPr>
    </w:lvl>
    <w:lvl w:ilvl="3" w:tplc="C0E0C57A">
      <w:start w:val="1"/>
      <w:numFmt w:val="bullet"/>
      <w:lvlText w:val=""/>
      <w:lvlJc w:val="left"/>
      <w:pPr>
        <w:ind w:left="2880" w:hanging="360"/>
      </w:pPr>
      <w:rPr>
        <w:rFonts w:ascii="Symbol" w:hAnsi="Symbol" w:hint="default"/>
      </w:rPr>
    </w:lvl>
    <w:lvl w:ilvl="4" w:tplc="5A504938">
      <w:start w:val="1"/>
      <w:numFmt w:val="bullet"/>
      <w:lvlText w:val="o"/>
      <w:lvlJc w:val="left"/>
      <w:pPr>
        <w:ind w:left="3600" w:hanging="360"/>
      </w:pPr>
      <w:rPr>
        <w:rFonts w:ascii="Courier New" w:hAnsi="Courier New" w:hint="default"/>
      </w:rPr>
    </w:lvl>
    <w:lvl w:ilvl="5" w:tplc="69EE3E5A">
      <w:start w:val="1"/>
      <w:numFmt w:val="bullet"/>
      <w:lvlText w:val=""/>
      <w:lvlJc w:val="left"/>
      <w:pPr>
        <w:ind w:left="4320" w:hanging="360"/>
      </w:pPr>
      <w:rPr>
        <w:rFonts w:ascii="Wingdings" w:hAnsi="Wingdings" w:hint="default"/>
      </w:rPr>
    </w:lvl>
    <w:lvl w:ilvl="6" w:tplc="5B02DB56">
      <w:start w:val="1"/>
      <w:numFmt w:val="bullet"/>
      <w:lvlText w:val=""/>
      <w:lvlJc w:val="left"/>
      <w:pPr>
        <w:ind w:left="5040" w:hanging="360"/>
      </w:pPr>
      <w:rPr>
        <w:rFonts w:ascii="Symbol" w:hAnsi="Symbol" w:hint="default"/>
      </w:rPr>
    </w:lvl>
    <w:lvl w:ilvl="7" w:tplc="0E0C436C">
      <w:start w:val="1"/>
      <w:numFmt w:val="bullet"/>
      <w:lvlText w:val="o"/>
      <w:lvlJc w:val="left"/>
      <w:pPr>
        <w:ind w:left="5760" w:hanging="360"/>
      </w:pPr>
      <w:rPr>
        <w:rFonts w:ascii="Courier New" w:hAnsi="Courier New" w:hint="default"/>
      </w:rPr>
    </w:lvl>
    <w:lvl w:ilvl="8" w:tplc="0096DD06">
      <w:start w:val="1"/>
      <w:numFmt w:val="bullet"/>
      <w:lvlText w:val=""/>
      <w:lvlJc w:val="left"/>
      <w:pPr>
        <w:ind w:left="6480" w:hanging="360"/>
      </w:pPr>
      <w:rPr>
        <w:rFonts w:ascii="Wingdings" w:hAnsi="Wingdings" w:hint="default"/>
      </w:rPr>
    </w:lvl>
  </w:abstractNum>
  <w:abstractNum w:abstractNumId="13" w15:restartNumberingAfterBreak="0">
    <w:nsid w:val="35D74123"/>
    <w:multiLevelType w:val="multilevel"/>
    <w:tmpl w:val="4B1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D2738"/>
    <w:multiLevelType w:val="hybridMultilevel"/>
    <w:tmpl w:val="8E3CF4E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9566B"/>
    <w:multiLevelType w:val="hybridMultilevel"/>
    <w:tmpl w:val="28081A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6B50A"/>
    <w:multiLevelType w:val="hybridMultilevel"/>
    <w:tmpl w:val="FFEC89EC"/>
    <w:lvl w:ilvl="0" w:tplc="BB52DD28">
      <w:start w:val="1"/>
      <w:numFmt w:val="bullet"/>
      <w:lvlText w:val=""/>
      <w:lvlJc w:val="left"/>
      <w:pPr>
        <w:ind w:left="720" w:hanging="360"/>
      </w:pPr>
      <w:rPr>
        <w:rFonts w:ascii="Symbol" w:hAnsi="Symbol" w:hint="default"/>
      </w:rPr>
    </w:lvl>
    <w:lvl w:ilvl="1" w:tplc="02C452C2">
      <w:start w:val="1"/>
      <w:numFmt w:val="bullet"/>
      <w:lvlText w:val="o"/>
      <w:lvlJc w:val="left"/>
      <w:pPr>
        <w:ind w:left="1440" w:hanging="360"/>
      </w:pPr>
      <w:rPr>
        <w:rFonts w:ascii="Courier New" w:hAnsi="Courier New" w:hint="default"/>
      </w:rPr>
    </w:lvl>
    <w:lvl w:ilvl="2" w:tplc="66E83490">
      <w:start w:val="1"/>
      <w:numFmt w:val="bullet"/>
      <w:lvlText w:val=""/>
      <w:lvlJc w:val="left"/>
      <w:pPr>
        <w:ind w:left="2160" w:hanging="360"/>
      </w:pPr>
      <w:rPr>
        <w:rFonts w:ascii="Wingdings" w:hAnsi="Wingdings" w:hint="default"/>
      </w:rPr>
    </w:lvl>
    <w:lvl w:ilvl="3" w:tplc="DFEC218A">
      <w:start w:val="1"/>
      <w:numFmt w:val="bullet"/>
      <w:lvlText w:val=""/>
      <w:lvlJc w:val="left"/>
      <w:pPr>
        <w:ind w:left="2880" w:hanging="360"/>
      </w:pPr>
      <w:rPr>
        <w:rFonts w:ascii="Symbol" w:hAnsi="Symbol" w:hint="default"/>
      </w:rPr>
    </w:lvl>
    <w:lvl w:ilvl="4" w:tplc="319EDA6E">
      <w:start w:val="1"/>
      <w:numFmt w:val="bullet"/>
      <w:lvlText w:val="o"/>
      <w:lvlJc w:val="left"/>
      <w:pPr>
        <w:ind w:left="3600" w:hanging="360"/>
      </w:pPr>
      <w:rPr>
        <w:rFonts w:ascii="Courier New" w:hAnsi="Courier New" w:hint="default"/>
      </w:rPr>
    </w:lvl>
    <w:lvl w:ilvl="5" w:tplc="62EEB190">
      <w:start w:val="1"/>
      <w:numFmt w:val="bullet"/>
      <w:lvlText w:val=""/>
      <w:lvlJc w:val="left"/>
      <w:pPr>
        <w:ind w:left="4320" w:hanging="360"/>
      </w:pPr>
      <w:rPr>
        <w:rFonts w:ascii="Wingdings" w:hAnsi="Wingdings" w:hint="default"/>
      </w:rPr>
    </w:lvl>
    <w:lvl w:ilvl="6" w:tplc="85B87034">
      <w:start w:val="1"/>
      <w:numFmt w:val="bullet"/>
      <w:lvlText w:val=""/>
      <w:lvlJc w:val="left"/>
      <w:pPr>
        <w:ind w:left="5040" w:hanging="360"/>
      </w:pPr>
      <w:rPr>
        <w:rFonts w:ascii="Symbol" w:hAnsi="Symbol" w:hint="default"/>
      </w:rPr>
    </w:lvl>
    <w:lvl w:ilvl="7" w:tplc="FB5CC614">
      <w:start w:val="1"/>
      <w:numFmt w:val="bullet"/>
      <w:lvlText w:val="o"/>
      <w:lvlJc w:val="left"/>
      <w:pPr>
        <w:ind w:left="5760" w:hanging="360"/>
      </w:pPr>
      <w:rPr>
        <w:rFonts w:ascii="Courier New" w:hAnsi="Courier New" w:hint="default"/>
      </w:rPr>
    </w:lvl>
    <w:lvl w:ilvl="8" w:tplc="62F84E86">
      <w:start w:val="1"/>
      <w:numFmt w:val="bullet"/>
      <w:lvlText w:val=""/>
      <w:lvlJc w:val="left"/>
      <w:pPr>
        <w:ind w:left="6480" w:hanging="360"/>
      </w:pPr>
      <w:rPr>
        <w:rFonts w:ascii="Wingdings" w:hAnsi="Wingdings" w:hint="default"/>
      </w:rPr>
    </w:lvl>
  </w:abstractNum>
  <w:abstractNum w:abstractNumId="17" w15:restartNumberingAfterBreak="0">
    <w:nsid w:val="40BD4F51"/>
    <w:multiLevelType w:val="hybridMultilevel"/>
    <w:tmpl w:val="342C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85A85"/>
    <w:multiLevelType w:val="hybridMultilevel"/>
    <w:tmpl w:val="BE8A445E"/>
    <w:lvl w:ilvl="0" w:tplc="4E6E2860">
      <w:start w:val="1"/>
      <w:numFmt w:val="bullet"/>
      <w:lvlText w:val=""/>
      <w:lvlJc w:val="left"/>
      <w:pPr>
        <w:ind w:left="720" w:hanging="360"/>
      </w:pPr>
      <w:rPr>
        <w:rFonts w:ascii="Symbol" w:hAnsi="Symbol" w:hint="default"/>
      </w:rPr>
    </w:lvl>
    <w:lvl w:ilvl="1" w:tplc="3BE4EFD2">
      <w:start w:val="1"/>
      <w:numFmt w:val="bullet"/>
      <w:lvlText w:val="o"/>
      <w:lvlJc w:val="left"/>
      <w:pPr>
        <w:ind w:left="1440" w:hanging="360"/>
      </w:pPr>
      <w:rPr>
        <w:rFonts w:ascii="Courier New" w:hAnsi="Courier New" w:hint="default"/>
      </w:rPr>
    </w:lvl>
    <w:lvl w:ilvl="2" w:tplc="D520B670">
      <w:start w:val="1"/>
      <w:numFmt w:val="bullet"/>
      <w:lvlText w:val=""/>
      <w:lvlJc w:val="left"/>
      <w:pPr>
        <w:ind w:left="2160" w:hanging="360"/>
      </w:pPr>
      <w:rPr>
        <w:rFonts w:ascii="Wingdings" w:hAnsi="Wingdings" w:hint="default"/>
      </w:rPr>
    </w:lvl>
    <w:lvl w:ilvl="3" w:tplc="90CA3BC2">
      <w:start w:val="1"/>
      <w:numFmt w:val="bullet"/>
      <w:lvlText w:val=""/>
      <w:lvlJc w:val="left"/>
      <w:pPr>
        <w:ind w:left="2880" w:hanging="360"/>
      </w:pPr>
      <w:rPr>
        <w:rFonts w:ascii="Symbol" w:hAnsi="Symbol" w:hint="default"/>
      </w:rPr>
    </w:lvl>
    <w:lvl w:ilvl="4" w:tplc="E83021E4">
      <w:start w:val="1"/>
      <w:numFmt w:val="bullet"/>
      <w:lvlText w:val="o"/>
      <w:lvlJc w:val="left"/>
      <w:pPr>
        <w:ind w:left="3600" w:hanging="360"/>
      </w:pPr>
      <w:rPr>
        <w:rFonts w:ascii="Courier New" w:hAnsi="Courier New" w:hint="default"/>
      </w:rPr>
    </w:lvl>
    <w:lvl w:ilvl="5" w:tplc="99328D44">
      <w:start w:val="1"/>
      <w:numFmt w:val="bullet"/>
      <w:lvlText w:val=""/>
      <w:lvlJc w:val="left"/>
      <w:pPr>
        <w:ind w:left="4320" w:hanging="360"/>
      </w:pPr>
      <w:rPr>
        <w:rFonts w:ascii="Wingdings" w:hAnsi="Wingdings" w:hint="default"/>
      </w:rPr>
    </w:lvl>
    <w:lvl w:ilvl="6" w:tplc="FA869A1E">
      <w:start w:val="1"/>
      <w:numFmt w:val="bullet"/>
      <w:lvlText w:val=""/>
      <w:lvlJc w:val="left"/>
      <w:pPr>
        <w:ind w:left="5040" w:hanging="360"/>
      </w:pPr>
      <w:rPr>
        <w:rFonts w:ascii="Symbol" w:hAnsi="Symbol" w:hint="default"/>
      </w:rPr>
    </w:lvl>
    <w:lvl w:ilvl="7" w:tplc="E3467668">
      <w:start w:val="1"/>
      <w:numFmt w:val="bullet"/>
      <w:lvlText w:val="o"/>
      <w:lvlJc w:val="left"/>
      <w:pPr>
        <w:ind w:left="5760" w:hanging="360"/>
      </w:pPr>
      <w:rPr>
        <w:rFonts w:ascii="Courier New" w:hAnsi="Courier New" w:hint="default"/>
      </w:rPr>
    </w:lvl>
    <w:lvl w:ilvl="8" w:tplc="EB3E7180">
      <w:start w:val="1"/>
      <w:numFmt w:val="bullet"/>
      <w:lvlText w:val=""/>
      <w:lvlJc w:val="left"/>
      <w:pPr>
        <w:ind w:left="6480" w:hanging="360"/>
      </w:pPr>
      <w:rPr>
        <w:rFonts w:ascii="Wingdings" w:hAnsi="Wingdings" w:hint="default"/>
      </w:rPr>
    </w:lvl>
  </w:abstractNum>
  <w:abstractNum w:abstractNumId="19" w15:restartNumberingAfterBreak="0">
    <w:nsid w:val="44CD2BE1"/>
    <w:multiLevelType w:val="hybridMultilevel"/>
    <w:tmpl w:val="359C32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D43D6"/>
    <w:multiLevelType w:val="hybridMultilevel"/>
    <w:tmpl w:val="40B609C2"/>
    <w:lvl w:ilvl="0" w:tplc="077A34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550DC"/>
    <w:multiLevelType w:val="hybridMultilevel"/>
    <w:tmpl w:val="E72C28BE"/>
    <w:lvl w:ilvl="0" w:tplc="7AF2385E">
      <w:start w:val="1"/>
      <w:numFmt w:val="bullet"/>
      <w:lvlText w:val=""/>
      <w:lvlJc w:val="left"/>
      <w:pPr>
        <w:ind w:left="720" w:hanging="360"/>
      </w:pPr>
      <w:rPr>
        <w:rFonts w:ascii="Symbol" w:hAnsi="Symbol" w:hint="default"/>
      </w:rPr>
    </w:lvl>
    <w:lvl w:ilvl="1" w:tplc="CF36DC2E">
      <w:start w:val="1"/>
      <w:numFmt w:val="bullet"/>
      <w:lvlText w:val="o"/>
      <w:lvlJc w:val="left"/>
      <w:pPr>
        <w:ind w:left="1440" w:hanging="360"/>
      </w:pPr>
      <w:rPr>
        <w:rFonts w:ascii="Courier New" w:hAnsi="Courier New" w:hint="default"/>
      </w:rPr>
    </w:lvl>
    <w:lvl w:ilvl="2" w:tplc="91701698">
      <w:start w:val="1"/>
      <w:numFmt w:val="bullet"/>
      <w:lvlText w:val=""/>
      <w:lvlJc w:val="left"/>
      <w:pPr>
        <w:ind w:left="2160" w:hanging="360"/>
      </w:pPr>
      <w:rPr>
        <w:rFonts w:ascii="Wingdings" w:hAnsi="Wingdings" w:hint="default"/>
      </w:rPr>
    </w:lvl>
    <w:lvl w:ilvl="3" w:tplc="19FAEF46">
      <w:start w:val="1"/>
      <w:numFmt w:val="bullet"/>
      <w:lvlText w:val=""/>
      <w:lvlJc w:val="left"/>
      <w:pPr>
        <w:ind w:left="2880" w:hanging="360"/>
      </w:pPr>
      <w:rPr>
        <w:rFonts w:ascii="Symbol" w:hAnsi="Symbol" w:hint="default"/>
      </w:rPr>
    </w:lvl>
    <w:lvl w:ilvl="4" w:tplc="DFAA35A6">
      <w:start w:val="1"/>
      <w:numFmt w:val="bullet"/>
      <w:lvlText w:val="o"/>
      <w:lvlJc w:val="left"/>
      <w:pPr>
        <w:ind w:left="3600" w:hanging="360"/>
      </w:pPr>
      <w:rPr>
        <w:rFonts w:ascii="Courier New" w:hAnsi="Courier New" w:hint="default"/>
      </w:rPr>
    </w:lvl>
    <w:lvl w:ilvl="5" w:tplc="9DA67746">
      <w:start w:val="1"/>
      <w:numFmt w:val="bullet"/>
      <w:lvlText w:val=""/>
      <w:lvlJc w:val="left"/>
      <w:pPr>
        <w:ind w:left="4320" w:hanging="360"/>
      </w:pPr>
      <w:rPr>
        <w:rFonts w:ascii="Wingdings" w:hAnsi="Wingdings" w:hint="default"/>
      </w:rPr>
    </w:lvl>
    <w:lvl w:ilvl="6" w:tplc="252E9E28">
      <w:start w:val="1"/>
      <w:numFmt w:val="bullet"/>
      <w:lvlText w:val=""/>
      <w:lvlJc w:val="left"/>
      <w:pPr>
        <w:ind w:left="5040" w:hanging="360"/>
      </w:pPr>
      <w:rPr>
        <w:rFonts w:ascii="Symbol" w:hAnsi="Symbol" w:hint="default"/>
      </w:rPr>
    </w:lvl>
    <w:lvl w:ilvl="7" w:tplc="F000FA30">
      <w:start w:val="1"/>
      <w:numFmt w:val="bullet"/>
      <w:lvlText w:val="o"/>
      <w:lvlJc w:val="left"/>
      <w:pPr>
        <w:ind w:left="5760" w:hanging="360"/>
      </w:pPr>
      <w:rPr>
        <w:rFonts w:ascii="Courier New" w:hAnsi="Courier New" w:hint="default"/>
      </w:rPr>
    </w:lvl>
    <w:lvl w:ilvl="8" w:tplc="9FA028FC">
      <w:start w:val="1"/>
      <w:numFmt w:val="bullet"/>
      <w:lvlText w:val=""/>
      <w:lvlJc w:val="left"/>
      <w:pPr>
        <w:ind w:left="6480" w:hanging="360"/>
      </w:pPr>
      <w:rPr>
        <w:rFonts w:ascii="Wingdings" w:hAnsi="Wingdings" w:hint="default"/>
      </w:rPr>
    </w:lvl>
  </w:abstractNum>
  <w:abstractNum w:abstractNumId="22" w15:restartNumberingAfterBreak="0">
    <w:nsid w:val="4A571965"/>
    <w:multiLevelType w:val="hybridMultilevel"/>
    <w:tmpl w:val="0162589E"/>
    <w:lvl w:ilvl="0" w:tplc="3266C53E">
      <w:start w:val="1"/>
      <w:numFmt w:val="bullet"/>
      <w:lvlText w:val="o"/>
      <w:lvlJc w:val="left"/>
      <w:pPr>
        <w:ind w:left="720" w:hanging="360"/>
      </w:pPr>
      <w:rPr>
        <w:rFonts w:ascii="Courier New" w:hAnsi="Courier New" w:hint="default"/>
      </w:rPr>
    </w:lvl>
    <w:lvl w:ilvl="1" w:tplc="60A4FBBC">
      <w:start w:val="1"/>
      <w:numFmt w:val="bullet"/>
      <w:lvlText w:val="o"/>
      <w:lvlJc w:val="left"/>
      <w:pPr>
        <w:ind w:left="1440" w:hanging="360"/>
      </w:pPr>
      <w:rPr>
        <w:rFonts w:ascii="Courier New" w:hAnsi="Courier New" w:hint="default"/>
      </w:rPr>
    </w:lvl>
    <w:lvl w:ilvl="2" w:tplc="E6C6DE60">
      <w:start w:val="1"/>
      <w:numFmt w:val="bullet"/>
      <w:lvlText w:val=""/>
      <w:lvlJc w:val="left"/>
      <w:pPr>
        <w:ind w:left="2160" w:hanging="360"/>
      </w:pPr>
      <w:rPr>
        <w:rFonts w:ascii="Wingdings" w:hAnsi="Wingdings" w:hint="default"/>
      </w:rPr>
    </w:lvl>
    <w:lvl w:ilvl="3" w:tplc="AE84B256">
      <w:start w:val="1"/>
      <w:numFmt w:val="bullet"/>
      <w:lvlText w:val=""/>
      <w:lvlJc w:val="left"/>
      <w:pPr>
        <w:ind w:left="2880" w:hanging="360"/>
      </w:pPr>
      <w:rPr>
        <w:rFonts w:ascii="Symbol" w:hAnsi="Symbol" w:hint="default"/>
      </w:rPr>
    </w:lvl>
    <w:lvl w:ilvl="4" w:tplc="FBE41E0A">
      <w:start w:val="1"/>
      <w:numFmt w:val="bullet"/>
      <w:lvlText w:val="o"/>
      <w:lvlJc w:val="left"/>
      <w:pPr>
        <w:ind w:left="3600" w:hanging="360"/>
      </w:pPr>
      <w:rPr>
        <w:rFonts w:ascii="Courier New" w:hAnsi="Courier New" w:hint="default"/>
      </w:rPr>
    </w:lvl>
    <w:lvl w:ilvl="5" w:tplc="D818C56E">
      <w:start w:val="1"/>
      <w:numFmt w:val="bullet"/>
      <w:lvlText w:val=""/>
      <w:lvlJc w:val="left"/>
      <w:pPr>
        <w:ind w:left="4320" w:hanging="360"/>
      </w:pPr>
      <w:rPr>
        <w:rFonts w:ascii="Wingdings" w:hAnsi="Wingdings" w:hint="default"/>
      </w:rPr>
    </w:lvl>
    <w:lvl w:ilvl="6" w:tplc="B434AED4">
      <w:start w:val="1"/>
      <w:numFmt w:val="bullet"/>
      <w:lvlText w:val=""/>
      <w:lvlJc w:val="left"/>
      <w:pPr>
        <w:ind w:left="5040" w:hanging="360"/>
      </w:pPr>
      <w:rPr>
        <w:rFonts w:ascii="Symbol" w:hAnsi="Symbol" w:hint="default"/>
      </w:rPr>
    </w:lvl>
    <w:lvl w:ilvl="7" w:tplc="AAE83862">
      <w:start w:val="1"/>
      <w:numFmt w:val="bullet"/>
      <w:lvlText w:val="o"/>
      <w:lvlJc w:val="left"/>
      <w:pPr>
        <w:ind w:left="5760" w:hanging="360"/>
      </w:pPr>
      <w:rPr>
        <w:rFonts w:ascii="Courier New" w:hAnsi="Courier New" w:hint="default"/>
      </w:rPr>
    </w:lvl>
    <w:lvl w:ilvl="8" w:tplc="668C6ACA">
      <w:start w:val="1"/>
      <w:numFmt w:val="bullet"/>
      <w:lvlText w:val=""/>
      <w:lvlJc w:val="left"/>
      <w:pPr>
        <w:ind w:left="6480" w:hanging="360"/>
      </w:pPr>
      <w:rPr>
        <w:rFonts w:ascii="Wingdings" w:hAnsi="Wingdings" w:hint="default"/>
      </w:rPr>
    </w:lvl>
  </w:abstractNum>
  <w:abstractNum w:abstractNumId="23" w15:restartNumberingAfterBreak="0">
    <w:nsid w:val="4C8C5EBE"/>
    <w:multiLevelType w:val="hybridMultilevel"/>
    <w:tmpl w:val="EE50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11868"/>
    <w:multiLevelType w:val="hybridMultilevel"/>
    <w:tmpl w:val="FB6AC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4C1"/>
    <w:multiLevelType w:val="hybridMultilevel"/>
    <w:tmpl w:val="FE049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F374F"/>
    <w:multiLevelType w:val="hybridMultilevel"/>
    <w:tmpl w:val="2EF0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907B0"/>
    <w:multiLevelType w:val="hybridMultilevel"/>
    <w:tmpl w:val="998E51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48B8E"/>
    <w:multiLevelType w:val="hybridMultilevel"/>
    <w:tmpl w:val="4334B354"/>
    <w:lvl w:ilvl="0" w:tplc="30DA96AA">
      <w:start w:val="1"/>
      <w:numFmt w:val="bullet"/>
      <w:lvlText w:val=""/>
      <w:lvlJc w:val="left"/>
      <w:pPr>
        <w:ind w:left="720" w:hanging="360"/>
      </w:pPr>
      <w:rPr>
        <w:rFonts w:ascii="Symbol" w:hAnsi="Symbol" w:hint="default"/>
      </w:rPr>
    </w:lvl>
    <w:lvl w:ilvl="1" w:tplc="5FAA898C">
      <w:start w:val="1"/>
      <w:numFmt w:val="bullet"/>
      <w:lvlText w:val="o"/>
      <w:lvlJc w:val="left"/>
      <w:pPr>
        <w:ind w:left="1440" w:hanging="360"/>
      </w:pPr>
      <w:rPr>
        <w:rFonts w:ascii="Courier New" w:hAnsi="Courier New" w:hint="default"/>
      </w:rPr>
    </w:lvl>
    <w:lvl w:ilvl="2" w:tplc="34AE7E78">
      <w:start w:val="1"/>
      <w:numFmt w:val="bullet"/>
      <w:lvlText w:val=""/>
      <w:lvlJc w:val="left"/>
      <w:pPr>
        <w:ind w:left="2160" w:hanging="360"/>
      </w:pPr>
      <w:rPr>
        <w:rFonts w:ascii="Wingdings" w:hAnsi="Wingdings" w:hint="default"/>
      </w:rPr>
    </w:lvl>
    <w:lvl w:ilvl="3" w:tplc="2764B5B0">
      <w:start w:val="1"/>
      <w:numFmt w:val="bullet"/>
      <w:lvlText w:val=""/>
      <w:lvlJc w:val="left"/>
      <w:pPr>
        <w:ind w:left="2880" w:hanging="360"/>
      </w:pPr>
      <w:rPr>
        <w:rFonts w:ascii="Symbol" w:hAnsi="Symbol" w:hint="default"/>
      </w:rPr>
    </w:lvl>
    <w:lvl w:ilvl="4" w:tplc="BAD863D4">
      <w:start w:val="1"/>
      <w:numFmt w:val="bullet"/>
      <w:lvlText w:val="o"/>
      <w:lvlJc w:val="left"/>
      <w:pPr>
        <w:ind w:left="3600" w:hanging="360"/>
      </w:pPr>
      <w:rPr>
        <w:rFonts w:ascii="Courier New" w:hAnsi="Courier New" w:hint="default"/>
      </w:rPr>
    </w:lvl>
    <w:lvl w:ilvl="5" w:tplc="53845658">
      <w:start w:val="1"/>
      <w:numFmt w:val="bullet"/>
      <w:lvlText w:val=""/>
      <w:lvlJc w:val="left"/>
      <w:pPr>
        <w:ind w:left="4320" w:hanging="360"/>
      </w:pPr>
      <w:rPr>
        <w:rFonts w:ascii="Wingdings" w:hAnsi="Wingdings" w:hint="default"/>
      </w:rPr>
    </w:lvl>
    <w:lvl w:ilvl="6" w:tplc="E8C2F17A">
      <w:start w:val="1"/>
      <w:numFmt w:val="bullet"/>
      <w:lvlText w:val=""/>
      <w:lvlJc w:val="left"/>
      <w:pPr>
        <w:ind w:left="5040" w:hanging="360"/>
      </w:pPr>
      <w:rPr>
        <w:rFonts w:ascii="Symbol" w:hAnsi="Symbol" w:hint="default"/>
      </w:rPr>
    </w:lvl>
    <w:lvl w:ilvl="7" w:tplc="86B8A2A4">
      <w:start w:val="1"/>
      <w:numFmt w:val="bullet"/>
      <w:lvlText w:val="o"/>
      <w:lvlJc w:val="left"/>
      <w:pPr>
        <w:ind w:left="5760" w:hanging="360"/>
      </w:pPr>
      <w:rPr>
        <w:rFonts w:ascii="Courier New" w:hAnsi="Courier New" w:hint="default"/>
      </w:rPr>
    </w:lvl>
    <w:lvl w:ilvl="8" w:tplc="DB12CDF0">
      <w:start w:val="1"/>
      <w:numFmt w:val="bullet"/>
      <w:lvlText w:val=""/>
      <w:lvlJc w:val="left"/>
      <w:pPr>
        <w:ind w:left="6480" w:hanging="360"/>
      </w:pPr>
      <w:rPr>
        <w:rFonts w:ascii="Wingdings" w:hAnsi="Wingdings" w:hint="default"/>
      </w:rPr>
    </w:lvl>
  </w:abstractNum>
  <w:abstractNum w:abstractNumId="29" w15:restartNumberingAfterBreak="0">
    <w:nsid w:val="63712362"/>
    <w:multiLevelType w:val="hybridMultilevel"/>
    <w:tmpl w:val="7EA28090"/>
    <w:lvl w:ilvl="0" w:tplc="AABA541C">
      <w:start w:val="1"/>
      <w:numFmt w:val="bullet"/>
      <w:lvlText w:val=""/>
      <w:lvlJc w:val="left"/>
      <w:pPr>
        <w:ind w:left="720" w:hanging="360"/>
      </w:pPr>
      <w:rPr>
        <w:rFonts w:ascii="Wingdings" w:hAnsi="Wingdings" w:hint="default"/>
      </w:rPr>
    </w:lvl>
    <w:lvl w:ilvl="1" w:tplc="4BA69D6E">
      <w:start w:val="1"/>
      <w:numFmt w:val="bullet"/>
      <w:lvlText w:val="o"/>
      <w:lvlJc w:val="left"/>
      <w:pPr>
        <w:ind w:left="1440" w:hanging="360"/>
      </w:pPr>
      <w:rPr>
        <w:rFonts w:ascii="Courier New" w:hAnsi="Courier New" w:hint="default"/>
      </w:rPr>
    </w:lvl>
    <w:lvl w:ilvl="2" w:tplc="1E2A7EF6">
      <w:start w:val="1"/>
      <w:numFmt w:val="bullet"/>
      <w:lvlText w:val=""/>
      <w:lvlJc w:val="left"/>
      <w:pPr>
        <w:ind w:left="2160" w:hanging="360"/>
      </w:pPr>
      <w:rPr>
        <w:rFonts w:ascii="Wingdings" w:hAnsi="Wingdings" w:hint="default"/>
      </w:rPr>
    </w:lvl>
    <w:lvl w:ilvl="3" w:tplc="193EC174">
      <w:start w:val="1"/>
      <w:numFmt w:val="bullet"/>
      <w:lvlText w:val=""/>
      <w:lvlJc w:val="left"/>
      <w:pPr>
        <w:ind w:left="2880" w:hanging="360"/>
      </w:pPr>
      <w:rPr>
        <w:rFonts w:ascii="Symbol" w:hAnsi="Symbol" w:hint="default"/>
      </w:rPr>
    </w:lvl>
    <w:lvl w:ilvl="4" w:tplc="07E06920">
      <w:start w:val="1"/>
      <w:numFmt w:val="bullet"/>
      <w:lvlText w:val="o"/>
      <w:lvlJc w:val="left"/>
      <w:pPr>
        <w:ind w:left="3600" w:hanging="360"/>
      </w:pPr>
      <w:rPr>
        <w:rFonts w:ascii="Courier New" w:hAnsi="Courier New" w:hint="default"/>
      </w:rPr>
    </w:lvl>
    <w:lvl w:ilvl="5" w:tplc="6054E892">
      <w:start w:val="1"/>
      <w:numFmt w:val="bullet"/>
      <w:lvlText w:val=""/>
      <w:lvlJc w:val="left"/>
      <w:pPr>
        <w:ind w:left="4320" w:hanging="360"/>
      </w:pPr>
      <w:rPr>
        <w:rFonts w:ascii="Wingdings" w:hAnsi="Wingdings" w:hint="default"/>
      </w:rPr>
    </w:lvl>
    <w:lvl w:ilvl="6" w:tplc="E5708A36">
      <w:start w:val="1"/>
      <w:numFmt w:val="bullet"/>
      <w:lvlText w:val=""/>
      <w:lvlJc w:val="left"/>
      <w:pPr>
        <w:ind w:left="5040" w:hanging="360"/>
      </w:pPr>
      <w:rPr>
        <w:rFonts w:ascii="Symbol" w:hAnsi="Symbol" w:hint="default"/>
      </w:rPr>
    </w:lvl>
    <w:lvl w:ilvl="7" w:tplc="A6EAF14A">
      <w:start w:val="1"/>
      <w:numFmt w:val="bullet"/>
      <w:lvlText w:val="o"/>
      <w:lvlJc w:val="left"/>
      <w:pPr>
        <w:ind w:left="5760" w:hanging="360"/>
      </w:pPr>
      <w:rPr>
        <w:rFonts w:ascii="Courier New" w:hAnsi="Courier New" w:hint="default"/>
      </w:rPr>
    </w:lvl>
    <w:lvl w:ilvl="8" w:tplc="4406103C">
      <w:start w:val="1"/>
      <w:numFmt w:val="bullet"/>
      <w:lvlText w:val=""/>
      <w:lvlJc w:val="left"/>
      <w:pPr>
        <w:ind w:left="6480" w:hanging="360"/>
      </w:pPr>
      <w:rPr>
        <w:rFonts w:ascii="Wingdings" w:hAnsi="Wingdings" w:hint="default"/>
      </w:rPr>
    </w:lvl>
  </w:abstractNum>
  <w:abstractNum w:abstractNumId="30" w15:restartNumberingAfterBreak="0">
    <w:nsid w:val="67F73270"/>
    <w:multiLevelType w:val="hybridMultilevel"/>
    <w:tmpl w:val="5A222A3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CEDFD"/>
    <w:multiLevelType w:val="hybridMultilevel"/>
    <w:tmpl w:val="CA2A2D20"/>
    <w:lvl w:ilvl="0" w:tplc="ACD886EC">
      <w:start w:val="1"/>
      <w:numFmt w:val="bullet"/>
      <w:lvlText w:val=""/>
      <w:lvlJc w:val="left"/>
      <w:pPr>
        <w:ind w:left="720" w:hanging="360"/>
      </w:pPr>
      <w:rPr>
        <w:rFonts w:ascii="Wingdings" w:hAnsi="Wingdings" w:hint="default"/>
      </w:rPr>
    </w:lvl>
    <w:lvl w:ilvl="1" w:tplc="7C6C9CD2">
      <w:start w:val="1"/>
      <w:numFmt w:val="bullet"/>
      <w:lvlText w:val="o"/>
      <w:lvlJc w:val="left"/>
      <w:pPr>
        <w:ind w:left="1440" w:hanging="360"/>
      </w:pPr>
      <w:rPr>
        <w:rFonts w:ascii="Courier New" w:hAnsi="Courier New" w:hint="default"/>
      </w:rPr>
    </w:lvl>
    <w:lvl w:ilvl="2" w:tplc="9F1A4272">
      <w:start w:val="1"/>
      <w:numFmt w:val="bullet"/>
      <w:lvlText w:val=""/>
      <w:lvlJc w:val="left"/>
      <w:pPr>
        <w:ind w:left="2160" w:hanging="360"/>
      </w:pPr>
      <w:rPr>
        <w:rFonts w:ascii="Wingdings" w:hAnsi="Wingdings" w:hint="default"/>
      </w:rPr>
    </w:lvl>
    <w:lvl w:ilvl="3" w:tplc="6ADACA88">
      <w:start w:val="1"/>
      <w:numFmt w:val="bullet"/>
      <w:lvlText w:val=""/>
      <w:lvlJc w:val="left"/>
      <w:pPr>
        <w:ind w:left="2880" w:hanging="360"/>
      </w:pPr>
      <w:rPr>
        <w:rFonts w:ascii="Symbol" w:hAnsi="Symbol" w:hint="default"/>
      </w:rPr>
    </w:lvl>
    <w:lvl w:ilvl="4" w:tplc="8070C3DC">
      <w:start w:val="1"/>
      <w:numFmt w:val="bullet"/>
      <w:lvlText w:val="o"/>
      <w:lvlJc w:val="left"/>
      <w:pPr>
        <w:ind w:left="3600" w:hanging="360"/>
      </w:pPr>
      <w:rPr>
        <w:rFonts w:ascii="Courier New" w:hAnsi="Courier New" w:hint="default"/>
      </w:rPr>
    </w:lvl>
    <w:lvl w:ilvl="5" w:tplc="5CC8C046">
      <w:start w:val="1"/>
      <w:numFmt w:val="bullet"/>
      <w:lvlText w:val=""/>
      <w:lvlJc w:val="left"/>
      <w:pPr>
        <w:ind w:left="4320" w:hanging="360"/>
      </w:pPr>
      <w:rPr>
        <w:rFonts w:ascii="Wingdings" w:hAnsi="Wingdings" w:hint="default"/>
      </w:rPr>
    </w:lvl>
    <w:lvl w:ilvl="6" w:tplc="CCC8BDDE">
      <w:start w:val="1"/>
      <w:numFmt w:val="bullet"/>
      <w:lvlText w:val=""/>
      <w:lvlJc w:val="left"/>
      <w:pPr>
        <w:ind w:left="5040" w:hanging="360"/>
      </w:pPr>
      <w:rPr>
        <w:rFonts w:ascii="Symbol" w:hAnsi="Symbol" w:hint="default"/>
      </w:rPr>
    </w:lvl>
    <w:lvl w:ilvl="7" w:tplc="970AE388">
      <w:start w:val="1"/>
      <w:numFmt w:val="bullet"/>
      <w:lvlText w:val="o"/>
      <w:lvlJc w:val="left"/>
      <w:pPr>
        <w:ind w:left="5760" w:hanging="360"/>
      </w:pPr>
      <w:rPr>
        <w:rFonts w:ascii="Courier New" w:hAnsi="Courier New" w:hint="default"/>
      </w:rPr>
    </w:lvl>
    <w:lvl w:ilvl="8" w:tplc="6D6E9818">
      <w:start w:val="1"/>
      <w:numFmt w:val="bullet"/>
      <w:lvlText w:val=""/>
      <w:lvlJc w:val="left"/>
      <w:pPr>
        <w:ind w:left="6480" w:hanging="360"/>
      </w:pPr>
      <w:rPr>
        <w:rFonts w:ascii="Wingdings" w:hAnsi="Wingdings" w:hint="default"/>
      </w:rPr>
    </w:lvl>
  </w:abstractNum>
  <w:abstractNum w:abstractNumId="32" w15:restartNumberingAfterBreak="0">
    <w:nsid w:val="753B1AB9"/>
    <w:multiLevelType w:val="hybridMultilevel"/>
    <w:tmpl w:val="B1EAE02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858DD"/>
    <w:multiLevelType w:val="hybridMultilevel"/>
    <w:tmpl w:val="BFCA6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882130403">
    <w:abstractNumId w:val="7"/>
  </w:num>
  <w:num w:numId="2" w16cid:durableId="2054622057">
    <w:abstractNumId w:val="10"/>
  </w:num>
  <w:num w:numId="3" w16cid:durableId="1175531470">
    <w:abstractNumId w:val="5"/>
  </w:num>
  <w:num w:numId="4" w16cid:durableId="781191528">
    <w:abstractNumId w:val="16"/>
  </w:num>
  <w:num w:numId="5" w16cid:durableId="281228766">
    <w:abstractNumId w:val="18"/>
  </w:num>
  <w:num w:numId="6" w16cid:durableId="2134590507">
    <w:abstractNumId w:val="31"/>
  </w:num>
  <w:num w:numId="7" w16cid:durableId="447819431">
    <w:abstractNumId w:val="28"/>
  </w:num>
  <w:num w:numId="8" w16cid:durableId="1476528125">
    <w:abstractNumId w:val="12"/>
  </w:num>
  <w:num w:numId="9" w16cid:durableId="1184049287">
    <w:abstractNumId w:val="21"/>
  </w:num>
  <w:num w:numId="10" w16cid:durableId="1839224810">
    <w:abstractNumId w:val="2"/>
  </w:num>
  <w:num w:numId="11" w16cid:durableId="1550607963">
    <w:abstractNumId w:val="29"/>
  </w:num>
  <w:num w:numId="12" w16cid:durableId="279072780">
    <w:abstractNumId w:val="9"/>
  </w:num>
  <w:num w:numId="13" w16cid:durableId="1317412221">
    <w:abstractNumId w:val="1"/>
  </w:num>
  <w:num w:numId="14" w16cid:durableId="1024818876">
    <w:abstractNumId w:val="22"/>
  </w:num>
  <w:num w:numId="15" w16cid:durableId="1793017087">
    <w:abstractNumId w:val="20"/>
  </w:num>
  <w:num w:numId="16" w16cid:durableId="1042093483">
    <w:abstractNumId w:val="26"/>
  </w:num>
  <w:num w:numId="17" w16cid:durableId="138497848">
    <w:abstractNumId w:val="19"/>
  </w:num>
  <w:num w:numId="18" w16cid:durableId="396755419">
    <w:abstractNumId w:val="33"/>
  </w:num>
  <w:num w:numId="19" w16cid:durableId="1155730609">
    <w:abstractNumId w:val="25"/>
  </w:num>
  <w:num w:numId="20" w16cid:durableId="654842162">
    <w:abstractNumId w:val="11"/>
  </w:num>
  <w:num w:numId="21" w16cid:durableId="595943410">
    <w:abstractNumId w:val="24"/>
  </w:num>
  <w:num w:numId="22" w16cid:durableId="143939051">
    <w:abstractNumId w:val="3"/>
  </w:num>
  <w:num w:numId="23" w16cid:durableId="131218338">
    <w:abstractNumId w:val="8"/>
  </w:num>
  <w:num w:numId="24" w16cid:durableId="1809859102">
    <w:abstractNumId w:val="14"/>
  </w:num>
  <w:num w:numId="25" w16cid:durableId="620191071">
    <w:abstractNumId w:val="23"/>
  </w:num>
  <w:num w:numId="26" w16cid:durableId="1093085191">
    <w:abstractNumId w:val="0"/>
  </w:num>
  <w:num w:numId="27" w16cid:durableId="1149053299">
    <w:abstractNumId w:val="30"/>
  </w:num>
  <w:num w:numId="28" w16cid:durableId="690961060">
    <w:abstractNumId w:val="32"/>
  </w:num>
  <w:num w:numId="29" w16cid:durableId="1540319824">
    <w:abstractNumId w:val="15"/>
  </w:num>
  <w:num w:numId="30" w16cid:durableId="541091925">
    <w:abstractNumId w:val="6"/>
  </w:num>
  <w:num w:numId="31" w16cid:durableId="47076922">
    <w:abstractNumId w:val="27"/>
  </w:num>
  <w:num w:numId="32" w16cid:durableId="3477262">
    <w:abstractNumId w:val="4"/>
  </w:num>
  <w:num w:numId="33" w16cid:durableId="1735814654">
    <w:abstractNumId w:val="13"/>
  </w:num>
  <w:num w:numId="34" w16cid:durableId="1537700363">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9F"/>
    <w:rsid w:val="00159236"/>
    <w:rsid w:val="00163627"/>
    <w:rsid w:val="00243764"/>
    <w:rsid w:val="0029280D"/>
    <w:rsid w:val="002E7E10"/>
    <w:rsid w:val="00322A71"/>
    <w:rsid w:val="004A5B03"/>
    <w:rsid w:val="005576F2"/>
    <w:rsid w:val="005E5151"/>
    <w:rsid w:val="00612FEA"/>
    <w:rsid w:val="0065E6C0"/>
    <w:rsid w:val="006C2C9F"/>
    <w:rsid w:val="0087592A"/>
    <w:rsid w:val="00875FDC"/>
    <w:rsid w:val="0087609C"/>
    <w:rsid w:val="008D489C"/>
    <w:rsid w:val="00903AB6"/>
    <w:rsid w:val="00915154"/>
    <w:rsid w:val="0098267C"/>
    <w:rsid w:val="009B0D42"/>
    <w:rsid w:val="00B0586F"/>
    <w:rsid w:val="00B2FC13"/>
    <w:rsid w:val="00C068B8"/>
    <w:rsid w:val="00C62588"/>
    <w:rsid w:val="00D57F0E"/>
    <w:rsid w:val="00E11434"/>
    <w:rsid w:val="00E66CA4"/>
    <w:rsid w:val="00ED2F02"/>
    <w:rsid w:val="00EE34E6"/>
    <w:rsid w:val="00F854F4"/>
    <w:rsid w:val="00F96627"/>
    <w:rsid w:val="01194763"/>
    <w:rsid w:val="01ED516F"/>
    <w:rsid w:val="0215F698"/>
    <w:rsid w:val="02245BF3"/>
    <w:rsid w:val="024A0A66"/>
    <w:rsid w:val="029CB4EB"/>
    <w:rsid w:val="02D13737"/>
    <w:rsid w:val="02D62001"/>
    <w:rsid w:val="0367751F"/>
    <w:rsid w:val="0394658C"/>
    <w:rsid w:val="03C9CCC9"/>
    <w:rsid w:val="043914DE"/>
    <w:rsid w:val="0491A02D"/>
    <w:rsid w:val="04FD7537"/>
    <w:rsid w:val="051CB5BF"/>
    <w:rsid w:val="0524F231"/>
    <w:rsid w:val="052BDBB2"/>
    <w:rsid w:val="053B4589"/>
    <w:rsid w:val="053EEE74"/>
    <w:rsid w:val="05659D2A"/>
    <w:rsid w:val="058D1699"/>
    <w:rsid w:val="05CBC617"/>
    <w:rsid w:val="0623C1F2"/>
    <w:rsid w:val="0680D98C"/>
    <w:rsid w:val="06BDED8D"/>
    <w:rsid w:val="06FBABA5"/>
    <w:rsid w:val="0735670C"/>
    <w:rsid w:val="07737F12"/>
    <w:rsid w:val="0781F85D"/>
    <w:rsid w:val="07AD3CE2"/>
    <w:rsid w:val="08545681"/>
    <w:rsid w:val="08773794"/>
    <w:rsid w:val="08B7180E"/>
    <w:rsid w:val="0904A061"/>
    <w:rsid w:val="09A47170"/>
    <w:rsid w:val="09D56056"/>
    <w:rsid w:val="09D872C4"/>
    <w:rsid w:val="09FDB2C3"/>
    <w:rsid w:val="0A00DD42"/>
    <w:rsid w:val="0A0161B9"/>
    <w:rsid w:val="0A118BB1"/>
    <w:rsid w:val="0A855B4A"/>
    <w:rsid w:val="0AD14375"/>
    <w:rsid w:val="0B90872C"/>
    <w:rsid w:val="0BB80B24"/>
    <w:rsid w:val="0BEE0338"/>
    <w:rsid w:val="0C228C71"/>
    <w:rsid w:val="0C53A9EB"/>
    <w:rsid w:val="0D1FDA1E"/>
    <w:rsid w:val="0D28DE0B"/>
    <w:rsid w:val="0DBBC4C8"/>
    <w:rsid w:val="0E20C02E"/>
    <w:rsid w:val="0E29285A"/>
    <w:rsid w:val="0E325DE0"/>
    <w:rsid w:val="0E673FF0"/>
    <w:rsid w:val="0E6DAA93"/>
    <w:rsid w:val="0EE7DEB3"/>
    <w:rsid w:val="0F222719"/>
    <w:rsid w:val="0F44F64D"/>
    <w:rsid w:val="0F7A95E3"/>
    <w:rsid w:val="0F9F4902"/>
    <w:rsid w:val="0FA56070"/>
    <w:rsid w:val="0FFC9726"/>
    <w:rsid w:val="10053014"/>
    <w:rsid w:val="10B5B7C0"/>
    <w:rsid w:val="10D60B57"/>
    <w:rsid w:val="114B3DD3"/>
    <w:rsid w:val="11ADDAEB"/>
    <w:rsid w:val="11D00C45"/>
    <w:rsid w:val="11D0677A"/>
    <w:rsid w:val="11E07A6B"/>
    <w:rsid w:val="11E2106A"/>
    <w:rsid w:val="1200A034"/>
    <w:rsid w:val="120E244B"/>
    <w:rsid w:val="128E2EBF"/>
    <w:rsid w:val="12944FB0"/>
    <w:rsid w:val="1295750A"/>
    <w:rsid w:val="12DE5AFB"/>
    <w:rsid w:val="132692AC"/>
    <w:rsid w:val="133AB113"/>
    <w:rsid w:val="139C24AC"/>
    <w:rsid w:val="13A9F4AC"/>
    <w:rsid w:val="142FAC81"/>
    <w:rsid w:val="143D6E3F"/>
    <w:rsid w:val="14402CFD"/>
    <w:rsid w:val="144E0706"/>
    <w:rsid w:val="14BE7CA0"/>
    <w:rsid w:val="1536AAAD"/>
    <w:rsid w:val="157CD3DF"/>
    <w:rsid w:val="1583AE7A"/>
    <w:rsid w:val="15969DAB"/>
    <w:rsid w:val="15B53D2E"/>
    <w:rsid w:val="15E3EAE4"/>
    <w:rsid w:val="15EACC26"/>
    <w:rsid w:val="15EDD27B"/>
    <w:rsid w:val="169ABB01"/>
    <w:rsid w:val="16C6BC64"/>
    <w:rsid w:val="16D3B843"/>
    <w:rsid w:val="16F8D025"/>
    <w:rsid w:val="16FE7F23"/>
    <w:rsid w:val="172114BA"/>
    <w:rsid w:val="1728D41F"/>
    <w:rsid w:val="174917C6"/>
    <w:rsid w:val="17B180F2"/>
    <w:rsid w:val="17E0BFCB"/>
    <w:rsid w:val="182A85BE"/>
    <w:rsid w:val="18890A15"/>
    <w:rsid w:val="19278C9D"/>
    <w:rsid w:val="19543AD4"/>
    <w:rsid w:val="19564FB8"/>
    <w:rsid w:val="195E3D3E"/>
    <w:rsid w:val="19C20160"/>
    <w:rsid w:val="19C2493A"/>
    <w:rsid w:val="19FFA6F1"/>
    <w:rsid w:val="1A4F4842"/>
    <w:rsid w:val="1A702298"/>
    <w:rsid w:val="1A8256B7"/>
    <w:rsid w:val="1A94AE70"/>
    <w:rsid w:val="1AA9A0BC"/>
    <w:rsid w:val="1AAFE7CB"/>
    <w:rsid w:val="1AE1FBA9"/>
    <w:rsid w:val="1AF00B35"/>
    <w:rsid w:val="1B29CCAD"/>
    <w:rsid w:val="1B4F8B47"/>
    <w:rsid w:val="1B51461C"/>
    <w:rsid w:val="1B5DD1C1"/>
    <w:rsid w:val="1B9330AE"/>
    <w:rsid w:val="1B9914C2"/>
    <w:rsid w:val="1B9F650C"/>
    <w:rsid w:val="1BCFD058"/>
    <w:rsid w:val="1BEB18A3"/>
    <w:rsid w:val="1BF44CB5"/>
    <w:rsid w:val="1C623813"/>
    <w:rsid w:val="1C63253A"/>
    <w:rsid w:val="1C94026D"/>
    <w:rsid w:val="1C9B456D"/>
    <w:rsid w:val="1CED167D"/>
    <w:rsid w:val="1CF8D42C"/>
    <w:rsid w:val="1D1B8AF0"/>
    <w:rsid w:val="1D496AA8"/>
    <w:rsid w:val="1D83C1D6"/>
    <w:rsid w:val="1E199C6B"/>
    <w:rsid w:val="1E4C3689"/>
    <w:rsid w:val="1E52F743"/>
    <w:rsid w:val="1EA8035C"/>
    <w:rsid w:val="1EECA753"/>
    <w:rsid w:val="1F38E1D2"/>
    <w:rsid w:val="1F4CF460"/>
    <w:rsid w:val="1FB56CCC"/>
    <w:rsid w:val="1FC5913C"/>
    <w:rsid w:val="20D6C81B"/>
    <w:rsid w:val="212DC396"/>
    <w:rsid w:val="21391EE0"/>
    <w:rsid w:val="21555C5D"/>
    <w:rsid w:val="21FA7C59"/>
    <w:rsid w:val="22244815"/>
    <w:rsid w:val="224131CA"/>
    <w:rsid w:val="2251877C"/>
    <w:rsid w:val="22E59C4C"/>
    <w:rsid w:val="22EBF727"/>
    <w:rsid w:val="2311320D"/>
    <w:rsid w:val="2368F5FE"/>
    <w:rsid w:val="23828C55"/>
    <w:rsid w:val="23A5F6EE"/>
    <w:rsid w:val="23BE2AD0"/>
    <w:rsid w:val="23C9A7AA"/>
    <w:rsid w:val="244B0273"/>
    <w:rsid w:val="24AF9A88"/>
    <w:rsid w:val="255BE8D7"/>
    <w:rsid w:val="25FCE9F7"/>
    <w:rsid w:val="263196D2"/>
    <w:rsid w:val="263DD6AD"/>
    <w:rsid w:val="265CC08B"/>
    <w:rsid w:val="265E9F4B"/>
    <w:rsid w:val="266EB5CA"/>
    <w:rsid w:val="269DFB83"/>
    <w:rsid w:val="274296AF"/>
    <w:rsid w:val="276FC344"/>
    <w:rsid w:val="27ACCC67"/>
    <w:rsid w:val="27D0A321"/>
    <w:rsid w:val="27D890A7"/>
    <w:rsid w:val="27DA9F10"/>
    <w:rsid w:val="27DC1ED8"/>
    <w:rsid w:val="2819D5CF"/>
    <w:rsid w:val="28338C1F"/>
    <w:rsid w:val="295B38AB"/>
    <w:rsid w:val="297A6504"/>
    <w:rsid w:val="2992F0D2"/>
    <w:rsid w:val="29D8E2E2"/>
    <w:rsid w:val="29DE8E50"/>
    <w:rsid w:val="29E8D797"/>
    <w:rsid w:val="2A034619"/>
    <w:rsid w:val="2A36E9A8"/>
    <w:rsid w:val="2A3912B8"/>
    <w:rsid w:val="2A3F2EB8"/>
    <w:rsid w:val="2A6EF7C1"/>
    <w:rsid w:val="2AC7F7DF"/>
    <w:rsid w:val="2AF81F73"/>
    <w:rsid w:val="2AFF457E"/>
    <w:rsid w:val="2B1D865C"/>
    <w:rsid w:val="2B4634AB"/>
    <w:rsid w:val="2B4A29CF"/>
    <w:rsid w:val="2B4B8376"/>
    <w:rsid w:val="2B8681D7"/>
    <w:rsid w:val="2BAA39E6"/>
    <w:rsid w:val="2BC593CA"/>
    <w:rsid w:val="2BCB4AAE"/>
    <w:rsid w:val="2BD232B6"/>
    <w:rsid w:val="2C92D96D"/>
    <w:rsid w:val="2CB43E3C"/>
    <w:rsid w:val="2CBBBA33"/>
    <w:rsid w:val="2D051187"/>
    <w:rsid w:val="2D0D4749"/>
    <w:rsid w:val="2D16E57C"/>
    <w:rsid w:val="2D280DD5"/>
    <w:rsid w:val="2D5044C7"/>
    <w:rsid w:val="2D55BFE5"/>
    <w:rsid w:val="2DA1FA64"/>
    <w:rsid w:val="2DE31BAF"/>
    <w:rsid w:val="2E1AA36E"/>
    <w:rsid w:val="2E55271E"/>
    <w:rsid w:val="2E8DCFD1"/>
    <w:rsid w:val="2ECD941A"/>
    <w:rsid w:val="2F0A5ACB"/>
    <w:rsid w:val="2F0AB8A3"/>
    <w:rsid w:val="2F13B9B7"/>
    <w:rsid w:val="2F16C108"/>
    <w:rsid w:val="2F454E1C"/>
    <w:rsid w:val="2F78618E"/>
    <w:rsid w:val="2F79A53E"/>
    <w:rsid w:val="2F8FD34B"/>
    <w:rsid w:val="2F9F4DAD"/>
    <w:rsid w:val="2FCB9096"/>
    <w:rsid w:val="2FD0495A"/>
    <w:rsid w:val="3052643C"/>
    <w:rsid w:val="30713D02"/>
    <w:rsid w:val="309B9B8E"/>
    <w:rsid w:val="3159E4E7"/>
    <w:rsid w:val="3161351E"/>
    <w:rsid w:val="316E8702"/>
    <w:rsid w:val="31739F83"/>
    <w:rsid w:val="31AD7F0C"/>
    <w:rsid w:val="31EE349D"/>
    <w:rsid w:val="32135CC3"/>
    <w:rsid w:val="3257EF0E"/>
    <w:rsid w:val="32717CC1"/>
    <w:rsid w:val="32E5D838"/>
    <w:rsid w:val="32EF2198"/>
    <w:rsid w:val="32F92D8E"/>
    <w:rsid w:val="331B434E"/>
    <w:rsid w:val="33430271"/>
    <w:rsid w:val="336BA7EB"/>
    <w:rsid w:val="33BF56F5"/>
    <w:rsid w:val="33EBCC9C"/>
    <w:rsid w:val="34599673"/>
    <w:rsid w:val="34833744"/>
    <w:rsid w:val="348B124C"/>
    <w:rsid w:val="3492C1DE"/>
    <w:rsid w:val="349F01B9"/>
    <w:rsid w:val="349FF9BB"/>
    <w:rsid w:val="34F18E31"/>
    <w:rsid w:val="3518523C"/>
    <w:rsid w:val="35799C4F"/>
    <w:rsid w:val="361DF7B9"/>
    <w:rsid w:val="3630BD4E"/>
    <w:rsid w:val="3641F825"/>
    <w:rsid w:val="364CA737"/>
    <w:rsid w:val="3663E1EE"/>
    <w:rsid w:val="3667E8F4"/>
    <w:rsid w:val="3682B949"/>
    <w:rsid w:val="368A90A4"/>
    <w:rsid w:val="36C6F86D"/>
    <w:rsid w:val="36C75629"/>
    <w:rsid w:val="3748847A"/>
    <w:rsid w:val="376D5E57"/>
    <w:rsid w:val="379142C8"/>
    <w:rsid w:val="381AEC98"/>
    <w:rsid w:val="38249B6C"/>
    <w:rsid w:val="3831D3CE"/>
    <w:rsid w:val="3855BD80"/>
    <w:rsid w:val="38769CA9"/>
    <w:rsid w:val="38838246"/>
    <w:rsid w:val="391F3D95"/>
    <w:rsid w:val="39351D29"/>
    <w:rsid w:val="3993F034"/>
    <w:rsid w:val="39EBA47F"/>
    <w:rsid w:val="3A126D0A"/>
    <w:rsid w:val="3A254A2D"/>
    <w:rsid w:val="3A3D212A"/>
    <w:rsid w:val="3A4B5A44"/>
    <w:rsid w:val="3A5A73FC"/>
    <w:rsid w:val="3A5D31E2"/>
    <w:rsid w:val="3A8D14DC"/>
    <w:rsid w:val="3B265533"/>
    <w:rsid w:val="3B33AA26"/>
    <w:rsid w:val="3B44EF95"/>
    <w:rsid w:val="3B5D7532"/>
    <w:rsid w:val="3B816EAC"/>
    <w:rsid w:val="3B9A6990"/>
    <w:rsid w:val="3B9FA939"/>
    <w:rsid w:val="3BA5C3EC"/>
    <w:rsid w:val="3BB9C954"/>
    <w:rsid w:val="3BF6823D"/>
    <w:rsid w:val="3C22CECE"/>
    <w:rsid w:val="3C853578"/>
    <w:rsid w:val="3CD12495"/>
    <w:rsid w:val="3D17A97A"/>
    <w:rsid w:val="3D84AE34"/>
    <w:rsid w:val="3D88CD64"/>
    <w:rsid w:val="3E16F5D6"/>
    <w:rsid w:val="3E5FA6A2"/>
    <w:rsid w:val="3E7101CC"/>
    <w:rsid w:val="3F1DDC7D"/>
    <w:rsid w:val="3F1EDC67"/>
    <w:rsid w:val="3F49B5D0"/>
    <w:rsid w:val="3F9178D3"/>
    <w:rsid w:val="3F93D795"/>
    <w:rsid w:val="3FDC75F3"/>
    <w:rsid w:val="3FE3153C"/>
    <w:rsid w:val="3FEF09B2"/>
    <w:rsid w:val="3FFD533A"/>
    <w:rsid w:val="400EAA18"/>
    <w:rsid w:val="404B886C"/>
    <w:rsid w:val="407E737A"/>
    <w:rsid w:val="40BB388F"/>
    <w:rsid w:val="40C93778"/>
    <w:rsid w:val="40D96F45"/>
    <w:rsid w:val="413F449E"/>
    <w:rsid w:val="41857247"/>
    <w:rsid w:val="418ADA13"/>
    <w:rsid w:val="41B43119"/>
    <w:rsid w:val="41E45A8B"/>
    <w:rsid w:val="41FA3CCB"/>
    <w:rsid w:val="420BFE04"/>
    <w:rsid w:val="424AF918"/>
    <w:rsid w:val="424B3062"/>
    <w:rsid w:val="42B62EF3"/>
    <w:rsid w:val="42CF5750"/>
    <w:rsid w:val="42DA53D9"/>
    <w:rsid w:val="42E681BB"/>
    <w:rsid w:val="433EBC0B"/>
    <w:rsid w:val="43405FF5"/>
    <w:rsid w:val="434FEB4F"/>
    <w:rsid w:val="4411691B"/>
    <w:rsid w:val="44323C05"/>
    <w:rsid w:val="447FD8BD"/>
    <w:rsid w:val="44E199EE"/>
    <w:rsid w:val="458572CB"/>
    <w:rsid w:val="4597AD9F"/>
    <w:rsid w:val="459A29C0"/>
    <w:rsid w:val="4687A23C"/>
    <w:rsid w:val="46D8FBBB"/>
    <w:rsid w:val="46F5A284"/>
    <w:rsid w:val="4728EE62"/>
    <w:rsid w:val="47D0DF2A"/>
    <w:rsid w:val="487B8771"/>
    <w:rsid w:val="48895694"/>
    <w:rsid w:val="48C64A74"/>
    <w:rsid w:val="48ECC7C4"/>
    <w:rsid w:val="498E6376"/>
    <w:rsid w:val="4A02A656"/>
    <w:rsid w:val="4A0F8B0F"/>
    <w:rsid w:val="4A1D083B"/>
    <w:rsid w:val="4A67292E"/>
    <w:rsid w:val="4A792E4E"/>
    <w:rsid w:val="4A92E869"/>
    <w:rsid w:val="4A9DB8E0"/>
    <w:rsid w:val="4B1215C9"/>
    <w:rsid w:val="4B1EF044"/>
    <w:rsid w:val="4BFF019D"/>
    <w:rsid w:val="4C2087EE"/>
    <w:rsid w:val="4C493C23"/>
    <w:rsid w:val="4C7F9533"/>
    <w:rsid w:val="4C82B9A8"/>
    <w:rsid w:val="4C9B3589"/>
    <w:rsid w:val="4CCC75F4"/>
    <w:rsid w:val="4CF6E3C0"/>
    <w:rsid w:val="4D1D0792"/>
    <w:rsid w:val="4D491E06"/>
    <w:rsid w:val="4D5F2191"/>
    <w:rsid w:val="4D899727"/>
    <w:rsid w:val="4D8D315D"/>
    <w:rsid w:val="4D949CFA"/>
    <w:rsid w:val="4D99BB97"/>
    <w:rsid w:val="4DA9E58F"/>
    <w:rsid w:val="4DB29EEE"/>
    <w:rsid w:val="4DEA9088"/>
    <w:rsid w:val="4E02B0B2"/>
    <w:rsid w:val="4E32C39F"/>
    <w:rsid w:val="4E92B421"/>
    <w:rsid w:val="4EC42467"/>
    <w:rsid w:val="4F358BF8"/>
    <w:rsid w:val="4F36A25F"/>
    <w:rsid w:val="4F3E8FE5"/>
    <w:rsid w:val="4F6F2304"/>
    <w:rsid w:val="4F72871B"/>
    <w:rsid w:val="4F9EDA63"/>
    <w:rsid w:val="4FA06FAA"/>
    <w:rsid w:val="5068D48B"/>
    <w:rsid w:val="50D272C0"/>
    <w:rsid w:val="50E18651"/>
    <w:rsid w:val="51682EF0"/>
    <w:rsid w:val="51839F72"/>
    <w:rsid w:val="51CE92C7"/>
    <w:rsid w:val="51DAAA95"/>
    <w:rsid w:val="51E0B47A"/>
    <w:rsid w:val="51FBC529"/>
    <w:rsid w:val="5207724E"/>
    <w:rsid w:val="528BBC84"/>
    <w:rsid w:val="529B38D9"/>
    <w:rsid w:val="52D8106C"/>
    <w:rsid w:val="52FAC730"/>
    <w:rsid w:val="531F6FD3"/>
    <w:rsid w:val="533BB778"/>
    <w:rsid w:val="53C4B3CF"/>
    <w:rsid w:val="53E5355C"/>
    <w:rsid w:val="54391EBC"/>
    <w:rsid w:val="5473E0CD"/>
    <w:rsid w:val="54925147"/>
    <w:rsid w:val="54C0DA02"/>
    <w:rsid w:val="54E50BF0"/>
    <w:rsid w:val="54ED8FF3"/>
    <w:rsid w:val="54FECE77"/>
    <w:rsid w:val="5509D4BE"/>
    <w:rsid w:val="5560FD53"/>
    <w:rsid w:val="556E5A70"/>
    <w:rsid w:val="55C35D46"/>
    <w:rsid w:val="560BE105"/>
    <w:rsid w:val="56107F24"/>
    <w:rsid w:val="5665CFE1"/>
    <w:rsid w:val="56937FB8"/>
    <w:rsid w:val="56A1CE6E"/>
    <w:rsid w:val="56ACB85C"/>
    <w:rsid w:val="56F7B672"/>
    <w:rsid w:val="57149C7A"/>
    <w:rsid w:val="5750C7D5"/>
    <w:rsid w:val="57671B2D"/>
    <w:rsid w:val="576D0341"/>
    <w:rsid w:val="5778609C"/>
    <w:rsid w:val="578886D7"/>
    <w:rsid w:val="57DB4198"/>
    <w:rsid w:val="57EEF07A"/>
    <w:rsid w:val="58216777"/>
    <w:rsid w:val="585538BF"/>
    <w:rsid w:val="586EDB52"/>
    <w:rsid w:val="59089EC8"/>
    <w:rsid w:val="591E20FB"/>
    <w:rsid w:val="593B9441"/>
    <w:rsid w:val="59B57D23"/>
    <w:rsid w:val="59C00CC1"/>
    <w:rsid w:val="59CB207A"/>
    <w:rsid w:val="59CBADCF"/>
    <w:rsid w:val="59FEBC81"/>
    <w:rsid w:val="5A0569F8"/>
    <w:rsid w:val="5A2F5734"/>
    <w:rsid w:val="5A6F403A"/>
    <w:rsid w:val="5A7629BB"/>
    <w:rsid w:val="5A85F80A"/>
    <w:rsid w:val="5ADF5228"/>
    <w:rsid w:val="5BA67C14"/>
    <w:rsid w:val="5C1D12ED"/>
    <w:rsid w:val="5C271AD7"/>
    <w:rsid w:val="5C4622C1"/>
    <w:rsid w:val="5D61253B"/>
    <w:rsid w:val="5D96EDCD"/>
    <w:rsid w:val="5DA6E0FC"/>
    <w:rsid w:val="5DAE0A15"/>
    <w:rsid w:val="5DBEBB0E"/>
    <w:rsid w:val="5DD43D8C"/>
    <w:rsid w:val="5DD65CB1"/>
    <w:rsid w:val="5E6B72E7"/>
    <w:rsid w:val="5EB131CC"/>
    <w:rsid w:val="5F2870C6"/>
    <w:rsid w:val="5F4E8C91"/>
    <w:rsid w:val="5F80E57C"/>
    <w:rsid w:val="5F8A0F02"/>
    <w:rsid w:val="5F9DD064"/>
    <w:rsid w:val="5FE120C3"/>
    <w:rsid w:val="60667D2E"/>
    <w:rsid w:val="609E98B8"/>
    <w:rsid w:val="60DE81BE"/>
    <w:rsid w:val="60FCC29C"/>
    <w:rsid w:val="61449EEB"/>
    <w:rsid w:val="6181102D"/>
    <w:rsid w:val="6195D2C0"/>
    <w:rsid w:val="61E23F34"/>
    <w:rsid w:val="62732C14"/>
    <w:rsid w:val="62835084"/>
    <w:rsid w:val="62937A7C"/>
    <w:rsid w:val="62B56445"/>
    <w:rsid w:val="62D12D99"/>
    <w:rsid w:val="62F621BC"/>
    <w:rsid w:val="631B8882"/>
    <w:rsid w:val="63899CFB"/>
    <w:rsid w:val="639508CC"/>
    <w:rsid w:val="63EC7465"/>
    <w:rsid w:val="63F555F8"/>
    <w:rsid w:val="64459E35"/>
    <w:rsid w:val="646D0C11"/>
    <w:rsid w:val="64840FF8"/>
    <w:rsid w:val="64B02911"/>
    <w:rsid w:val="64B85852"/>
    <w:rsid w:val="64CB1BCB"/>
    <w:rsid w:val="6577245A"/>
    <w:rsid w:val="658422BC"/>
    <w:rsid w:val="65B61C63"/>
    <w:rsid w:val="65BD4C82"/>
    <w:rsid w:val="65E16E96"/>
    <w:rsid w:val="661E306E"/>
    <w:rsid w:val="66216A7C"/>
    <w:rsid w:val="66507942"/>
    <w:rsid w:val="6685C544"/>
    <w:rsid w:val="66A009E7"/>
    <w:rsid w:val="67618FB4"/>
    <w:rsid w:val="67719AB1"/>
    <w:rsid w:val="678B16D0"/>
    <w:rsid w:val="67987B80"/>
    <w:rsid w:val="681BC9BB"/>
    <w:rsid w:val="683BDA48"/>
    <w:rsid w:val="68480494"/>
    <w:rsid w:val="68B17283"/>
    <w:rsid w:val="68CE7E2B"/>
    <w:rsid w:val="68D7C154"/>
    <w:rsid w:val="693B64B3"/>
    <w:rsid w:val="69B52CA6"/>
    <w:rsid w:val="69C95938"/>
    <w:rsid w:val="69E931CA"/>
    <w:rsid w:val="69EFC05D"/>
    <w:rsid w:val="69F6898B"/>
    <w:rsid w:val="6A3DD774"/>
    <w:rsid w:val="6A47E572"/>
    <w:rsid w:val="6A55E17B"/>
    <w:rsid w:val="6A964FEF"/>
    <w:rsid w:val="6AAFCB8E"/>
    <w:rsid w:val="6ABA3D6F"/>
    <w:rsid w:val="6AC62528"/>
    <w:rsid w:val="6AEF5F24"/>
    <w:rsid w:val="6B09FDEC"/>
    <w:rsid w:val="6B238CA9"/>
    <w:rsid w:val="6BABF1E7"/>
    <w:rsid w:val="6BED1998"/>
    <w:rsid w:val="6BFF4D05"/>
    <w:rsid w:val="6C0F6216"/>
    <w:rsid w:val="6C579165"/>
    <w:rsid w:val="6CB77AA7"/>
    <w:rsid w:val="6CD914F9"/>
    <w:rsid w:val="6D848907"/>
    <w:rsid w:val="6DDF4C4B"/>
    <w:rsid w:val="6E1620C4"/>
    <w:rsid w:val="6E534B08"/>
    <w:rsid w:val="6EFC2E26"/>
    <w:rsid w:val="6F771605"/>
    <w:rsid w:val="6F7CCCE9"/>
    <w:rsid w:val="6FD9BD19"/>
    <w:rsid w:val="6FEF1B69"/>
    <w:rsid w:val="7021F878"/>
    <w:rsid w:val="708FE44F"/>
    <w:rsid w:val="70AE7BD6"/>
    <w:rsid w:val="70B79187"/>
    <w:rsid w:val="70D6AD36"/>
    <w:rsid w:val="70F56D03"/>
    <w:rsid w:val="713D5432"/>
    <w:rsid w:val="715C6F35"/>
    <w:rsid w:val="72894FDE"/>
    <w:rsid w:val="72CC899B"/>
    <w:rsid w:val="72F346CE"/>
    <w:rsid w:val="733930F0"/>
    <w:rsid w:val="7340165E"/>
    <w:rsid w:val="738438DC"/>
    <w:rsid w:val="7517CCCB"/>
    <w:rsid w:val="7527F6C3"/>
    <w:rsid w:val="75E12E5A"/>
    <w:rsid w:val="75E65789"/>
    <w:rsid w:val="75F79CF8"/>
    <w:rsid w:val="75FFCED2"/>
    <w:rsid w:val="76AF6EE0"/>
    <w:rsid w:val="7707400B"/>
    <w:rsid w:val="779BD585"/>
    <w:rsid w:val="77F2F15E"/>
    <w:rsid w:val="784FA36B"/>
    <w:rsid w:val="785F9785"/>
    <w:rsid w:val="7998AE28"/>
    <w:rsid w:val="79DB9D85"/>
    <w:rsid w:val="79DD066B"/>
    <w:rsid w:val="79E76A88"/>
    <w:rsid w:val="7A3FA613"/>
    <w:rsid w:val="7A6CE79F"/>
    <w:rsid w:val="7B04B3A3"/>
    <w:rsid w:val="7B2BCED6"/>
    <w:rsid w:val="7B833AE9"/>
    <w:rsid w:val="7BECF2E0"/>
    <w:rsid w:val="7BF1D5EF"/>
    <w:rsid w:val="7BF4A7CA"/>
    <w:rsid w:val="7C2D7366"/>
    <w:rsid w:val="7C4420A1"/>
    <w:rsid w:val="7CAD5E3E"/>
    <w:rsid w:val="7CF9EFBB"/>
    <w:rsid w:val="7D082AA2"/>
    <w:rsid w:val="7D5E7CBB"/>
    <w:rsid w:val="7D961741"/>
    <w:rsid w:val="7DBAD3E5"/>
    <w:rsid w:val="7DF06D23"/>
    <w:rsid w:val="7E498233"/>
    <w:rsid w:val="7ECC0404"/>
    <w:rsid w:val="7ED2A3B7"/>
    <w:rsid w:val="7F6DFA14"/>
    <w:rsid w:val="7F79C856"/>
    <w:rsid w:val="7FDEC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2C4E"/>
  <w15:docId w15:val="{280E78A1-F174-4399-9BE2-64AF79FA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8B8"/>
    <w:pPr>
      <w:ind w:left="720"/>
      <w:contextualSpacing/>
    </w:pPr>
  </w:style>
  <w:style w:type="character" w:styleId="Hyperlink">
    <w:name w:val="Hyperlink"/>
    <w:basedOn w:val="DefaultParagraphFont"/>
    <w:uiPriority w:val="99"/>
    <w:unhideWhenUsed/>
    <w:rsid w:val="00F96627"/>
    <w:rPr>
      <w:color w:val="0000FF"/>
      <w:u w:val="single"/>
    </w:rPr>
  </w:style>
  <w:style w:type="character" w:styleId="UnresolvedMention">
    <w:name w:val="Unresolved Mention"/>
    <w:basedOn w:val="DefaultParagraphFont"/>
    <w:uiPriority w:val="99"/>
    <w:semiHidden/>
    <w:unhideWhenUsed/>
    <w:rsid w:val="0029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hyperlink" Target="https://thegrid.org.uk/admissions-attendance-travel-to-school/attendance/penalty-notices-for-unauthorised-absenceholida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grid.org.uk/admissions-attendance-travel-to-school/attendance/children-missing-from-education"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grid.org.uk/admissions-attendance-travel-to-school/attendance/children-missing-from-educ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numbering" Target="numbering.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thegrid.org.uk/admissions-attendance-travel-to-school/attendance/attendance-part-tim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2FFE5AD39641A42C92F2478B643C" ma:contentTypeVersion="6" ma:contentTypeDescription="Create a new document." ma:contentTypeScope="" ma:versionID="b77e676079884221b1a373bcf7a4f5fc">
  <xsd:schema xmlns:xsd="http://www.w3.org/2001/XMLSchema" xmlns:xs="http://www.w3.org/2001/XMLSchema" xmlns:p="http://schemas.microsoft.com/office/2006/metadata/properties" xmlns:ns2="4e4d6889-5d99-4c6d-964e-51dae732a0e1" xmlns:ns3="fd105051-0066-4a44-a4da-772df39a9916" targetNamespace="http://schemas.microsoft.com/office/2006/metadata/properties" ma:root="true" ma:fieldsID="9b74612572cae1b4df4d6ece4d3c16d5" ns2:_="" ns3:_="">
    <xsd:import namespace="4e4d6889-5d99-4c6d-964e-51dae732a0e1"/>
    <xsd:import namespace="fd105051-0066-4a44-a4da-772df39a9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d6889-5d99-4c6d-964e-51dae732a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05051-0066-4a44-a4da-772df39a9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3FEA0-FE96-4A32-8A61-54D0B730B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d6889-5d99-4c6d-964e-51dae732a0e1"/>
    <ds:schemaRef ds:uri="fd105051-0066-4a44-a4da-772df39a9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48BF-D771-405B-AA29-E58F217C11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83262-1B0D-4AA2-9FD1-0B1964A6F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4577</Words>
  <Characters>26094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model-attendance-policy</vt:lpstr>
    </vt:vector>
  </TitlesOfParts>
  <Company>Hertfordshire County Council</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model-attendance-policy</dc:title>
  <dc:subject>
  </dc:subject>
  <dc:creator>Chris Hall</dc:creator>
  <cp:keywords>
  </cp:keywords>
  <cp:lastModifiedBy>Stewart Dance</cp:lastModifiedBy>
  <cp:revision>3</cp:revision>
  <dcterms:created xsi:type="dcterms:W3CDTF">2023-01-26T10:25:00Z</dcterms:created>
  <dcterms:modified xsi:type="dcterms:W3CDTF">2023-02-01T10:55:00Z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0x0101005F4D2FFE5AD39641A42C92F2478B643C</vt:lpwstr>
  </property>
</Properties>
</file>